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A59341F" w:rsidP="66FDE15C" w:rsidRDefault="181FF2DB" w14:paraId="715A3835" w14:textId="3676BC5A">
      <w:pPr>
        <w:pStyle w:val="Heading1"/>
        <w:rPr>
          <w:rFonts w:asciiTheme="minorHAnsi" w:hAnsiTheme="minorHAnsi" w:eastAsiaTheme="minorEastAsia" w:cstheme="minorBidi"/>
          <w:sz w:val="24"/>
          <w:szCs w:val="24"/>
        </w:rPr>
      </w:pPr>
      <w:r>
        <w:t>Basic Information</w:t>
      </w:r>
    </w:p>
    <w:p w:rsidR="3EAE5030" w:rsidP="789AD104" w:rsidRDefault="3EAE5030" w14:paraId="18DE500E" w14:textId="600AC9E3">
      <w:pPr>
        <w:pStyle w:val="ListParagraph"/>
        <w:numPr>
          <w:ilvl w:val="0"/>
          <w:numId w:val="14"/>
        </w:numPr>
        <w:suppressLineNumbers w:val="0"/>
        <w:bidi w:val="0"/>
        <w:spacing w:before="0" w:beforeAutospacing="off" w:after="160" w:afterAutospacing="off" w:line="259" w:lineRule="auto"/>
        <w:ind w:left="720" w:right="0" w:hanging="360"/>
        <w:jc w:val="left"/>
        <w:rPr>
          <w:rFonts w:eastAsia="" w:eastAsiaTheme="minorEastAsia"/>
          <w:color w:val="000000" w:themeColor="text1" w:themeTint="FF" w:themeShade="FF"/>
          <w:sz w:val="24"/>
          <w:szCs w:val="24"/>
        </w:rPr>
      </w:pPr>
      <w:r w:rsidRPr="789AD104" w:rsidR="3EAE5030">
        <w:rPr>
          <w:rFonts w:eastAsia="" w:eastAsiaTheme="minorEastAsia"/>
          <w:b w:val="1"/>
          <w:bCs w:val="1"/>
          <w:color w:val="FF3333"/>
          <w:sz w:val="24"/>
          <w:szCs w:val="24"/>
        </w:rPr>
        <w:t xml:space="preserve">* </w:t>
      </w:r>
      <w:r w:rsidRPr="789AD104" w:rsidR="3EAE5030">
        <w:rPr>
          <w:rFonts w:eastAsia="" w:eastAsiaTheme="minorEastAsia"/>
          <w:color w:val="000000" w:themeColor="text1" w:themeTint="FF" w:themeShade="FF"/>
          <w:sz w:val="24"/>
          <w:szCs w:val="24"/>
        </w:rPr>
        <w:t>Title of Study:</w:t>
      </w:r>
      <w:r w:rsidRPr="789AD104" w:rsidR="00684855">
        <w:rPr>
          <w:rFonts w:eastAsia="" w:eastAsiaTheme="minorEastAsia"/>
          <w:color w:val="000000" w:themeColor="text1" w:themeTint="FF" w:themeShade="FF"/>
          <w:sz w:val="24"/>
          <w:szCs w:val="24"/>
        </w:rPr>
        <w:t xml:space="preserve"> </w:t>
      </w:r>
      <w:r w:rsidRPr="789AD104" w:rsidR="1760B5E5">
        <w:rPr>
          <w:rFonts w:eastAsia="" w:eastAsiaTheme="minorEastAsia"/>
          <w:color w:val="000000" w:themeColor="text1" w:themeTint="FF" w:themeShade="FF"/>
          <w:sz w:val="24"/>
          <w:szCs w:val="24"/>
        </w:rPr>
        <w:t>Low Cost Telescopes</w:t>
      </w:r>
    </w:p>
    <w:p w:rsidR="00684855" w:rsidP="00684855" w:rsidRDefault="00684855" w14:paraId="47AC84F6" w14:textId="77777777">
      <w:pPr>
        <w:pStyle w:val="ListParagraph"/>
        <w:rPr>
          <w:rFonts w:eastAsiaTheme="minorEastAsia"/>
          <w:color w:val="000000" w:themeColor="text1"/>
          <w:sz w:val="24"/>
          <w:szCs w:val="24"/>
        </w:rPr>
      </w:pPr>
    </w:p>
    <w:p w:rsidR="3EAE5030" w:rsidP="66FDE15C" w:rsidRDefault="3EAE5030" w14:paraId="0D2EDAA8" w14:textId="404B9E7A">
      <w:pPr>
        <w:pStyle w:val="ListParagraph"/>
        <w:numPr>
          <w:ilvl w:val="0"/>
          <w:numId w:val="14"/>
        </w:numPr>
        <w:rPr>
          <w:rFonts w:eastAsiaTheme="minorEastAsia"/>
          <w:color w:val="000000" w:themeColor="text1"/>
          <w:sz w:val="24"/>
          <w:szCs w:val="24"/>
        </w:rPr>
      </w:pPr>
      <w:r w:rsidRPr="66FDE15C">
        <w:rPr>
          <w:rFonts w:eastAsiaTheme="minorEastAsia"/>
          <w:b/>
          <w:bCs/>
          <w:color w:val="FF3333"/>
          <w:sz w:val="24"/>
          <w:szCs w:val="24"/>
        </w:rPr>
        <w:t xml:space="preserve">* </w:t>
      </w:r>
      <w:r w:rsidRPr="66FDE15C">
        <w:rPr>
          <w:rFonts w:eastAsiaTheme="minorEastAsia"/>
          <w:color w:val="000000" w:themeColor="text1"/>
          <w:sz w:val="24"/>
          <w:szCs w:val="24"/>
        </w:rPr>
        <w:t>Principal Investigator:</w:t>
      </w:r>
      <w:r w:rsidR="00684855">
        <w:rPr>
          <w:rFonts w:eastAsiaTheme="minorEastAsia"/>
          <w:color w:val="000000" w:themeColor="text1"/>
          <w:sz w:val="24"/>
          <w:szCs w:val="24"/>
        </w:rPr>
        <w:t xml:space="preserve"> Robin Allen</w:t>
      </w:r>
    </w:p>
    <w:p w:rsidR="5A59341F" w:rsidP="66FDE15C" w:rsidRDefault="5A59341F" w14:paraId="172A28C3" w14:textId="308DAA35">
      <w:pPr>
        <w:rPr>
          <w:rFonts w:eastAsiaTheme="minorEastAsia"/>
          <w:color w:val="000000" w:themeColor="text1"/>
          <w:sz w:val="24"/>
          <w:szCs w:val="24"/>
        </w:rPr>
      </w:pPr>
    </w:p>
    <w:p w:rsidR="3EAE5030" w:rsidP="66FDE15C" w:rsidRDefault="3EAE5030" w14:paraId="251E8FEE" w14:textId="190037CB">
      <w:pPr>
        <w:pStyle w:val="ListParagraph"/>
        <w:numPr>
          <w:ilvl w:val="0"/>
          <w:numId w:val="14"/>
        </w:numPr>
        <w:rPr>
          <w:rFonts w:eastAsiaTheme="minorEastAsia"/>
          <w:color w:val="000000" w:themeColor="text1"/>
          <w:sz w:val="24"/>
          <w:szCs w:val="24"/>
        </w:rPr>
      </w:pPr>
      <w:r w:rsidRPr="66FDE15C">
        <w:rPr>
          <w:rFonts w:eastAsiaTheme="minorEastAsia"/>
          <w:color w:val="000000" w:themeColor="text1"/>
          <w:sz w:val="24"/>
          <w:szCs w:val="24"/>
        </w:rPr>
        <w:t>Does the Principial Investigator have a financial interest related to this research?</w:t>
      </w:r>
    </w:p>
    <w:p w:rsidR="3EAE5030" w:rsidP="66FDE15C" w:rsidRDefault="3EAE5030" w14:paraId="52342576" w14:textId="726F7D6A">
      <w:pPr>
        <w:rPr>
          <w:rFonts w:eastAsiaTheme="minorEastAsia"/>
          <w:color w:val="000000" w:themeColor="text1"/>
          <w:sz w:val="24"/>
          <w:szCs w:val="24"/>
        </w:rPr>
      </w:pPr>
      <w:r w:rsidRPr="66FDE15C">
        <w:rPr>
          <w:rFonts w:eastAsiaTheme="minorEastAsia"/>
          <w:color w:val="000000" w:themeColor="text1"/>
          <w:sz w:val="24"/>
          <w:szCs w:val="24"/>
        </w:rPr>
        <w:t>[ ] Yes</w:t>
      </w:r>
      <w:r>
        <w:tab/>
      </w:r>
      <w:r w:rsidRPr="66FDE15C">
        <w:rPr>
          <w:rFonts w:eastAsiaTheme="minorEastAsia"/>
          <w:color w:val="000000" w:themeColor="text1"/>
          <w:sz w:val="24"/>
          <w:szCs w:val="24"/>
        </w:rPr>
        <w:t>[</w:t>
      </w:r>
      <w:r w:rsidR="00FE334D">
        <w:rPr>
          <w:rFonts w:eastAsiaTheme="minorEastAsia"/>
          <w:color w:val="000000" w:themeColor="text1"/>
          <w:sz w:val="24"/>
          <w:szCs w:val="24"/>
        </w:rPr>
        <w:t>X</w:t>
      </w:r>
      <w:r w:rsidRPr="66FDE15C">
        <w:rPr>
          <w:rFonts w:eastAsiaTheme="minorEastAsia"/>
          <w:color w:val="000000" w:themeColor="text1"/>
          <w:sz w:val="24"/>
          <w:szCs w:val="24"/>
        </w:rPr>
        <w:t>] No</w:t>
      </w:r>
    </w:p>
    <w:p w:rsidR="5A59341F" w:rsidP="66FDE15C" w:rsidRDefault="5A59341F" w14:paraId="4AE7457D" w14:textId="07AA20B8">
      <w:pPr>
        <w:rPr>
          <w:rFonts w:eastAsiaTheme="minorEastAsia"/>
          <w:color w:val="000000" w:themeColor="text1"/>
          <w:sz w:val="24"/>
          <w:szCs w:val="24"/>
        </w:rPr>
      </w:pPr>
    </w:p>
    <w:p w:rsidRPr="00684855" w:rsidR="3EAE5030" w:rsidP="66FDE15C" w:rsidRDefault="3EAE5030" w14:paraId="6C4CFE6A" w14:textId="4075A06B">
      <w:pPr>
        <w:pStyle w:val="ListParagraph"/>
        <w:numPr>
          <w:ilvl w:val="0"/>
          <w:numId w:val="14"/>
        </w:numPr>
        <w:rPr>
          <w:rFonts w:eastAsiaTheme="minorEastAsia"/>
          <w:sz w:val="24"/>
          <w:szCs w:val="24"/>
        </w:rPr>
      </w:pPr>
      <w:r w:rsidRPr="66FDE15C">
        <w:rPr>
          <w:rFonts w:eastAsiaTheme="minorEastAsia"/>
          <w:color w:val="000000" w:themeColor="text1"/>
          <w:sz w:val="24"/>
          <w:szCs w:val="24"/>
        </w:rPr>
        <w:t>The Principal Investigator will receive all communications related to this project. Select one or more persons to receive the same communications or to have read access to the project even if they are not study team members (e.g., a project coordinator.)</w:t>
      </w:r>
    </w:p>
    <w:p w:rsidR="00684855" w:rsidP="00684855" w:rsidRDefault="00684855" w14:paraId="0F8D8A3C" w14:textId="77777777">
      <w:pPr>
        <w:pStyle w:val="ListParagraph"/>
        <w:rPr>
          <w:rFonts w:eastAsiaTheme="minorEastAsia"/>
          <w:color w:val="000000" w:themeColor="text1"/>
          <w:sz w:val="24"/>
          <w:szCs w:val="24"/>
        </w:rPr>
      </w:pPr>
    </w:p>
    <w:p w:rsidR="00684855" w:rsidP="00684855" w:rsidRDefault="00684855" w14:paraId="56F122B4" w14:textId="28432A4E">
      <w:pPr>
        <w:pStyle w:val="ListParagraph"/>
        <w:rPr>
          <w:rFonts w:eastAsiaTheme="minorEastAsia"/>
          <w:color w:val="000000" w:themeColor="text1"/>
          <w:sz w:val="24"/>
          <w:szCs w:val="24"/>
        </w:rPr>
      </w:pPr>
      <w:r>
        <w:rPr>
          <w:rFonts w:eastAsiaTheme="minorEastAsia"/>
          <w:color w:val="000000" w:themeColor="text1"/>
          <w:sz w:val="24"/>
          <w:szCs w:val="24"/>
        </w:rPr>
        <w:t xml:space="preserve">Nandana </w:t>
      </w:r>
      <w:proofErr w:type="spellStart"/>
      <w:r>
        <w:rPr>
          <w:rFonts w:eastAsiaTheme="minorEastAsia"/>
          <w:color w:val="000000" w:themeColor="text1"/>
          <w:sz w:val="24"/>
          <w:szCs w:val="24"/>
        </w:rPr>
        <w:t>Weliweriya</w:t>
      </w:r>
      <w:proofErr w:type="spellEnd"/>
    </w:p>
    <w:p w:rsidRPr="00684855" w:rsidR="00684855" w:rsidP="00684855" w:rsidRDefault="00684855" w14:paraId="178142B9" w14:textId="195784DA">
      <w:pPr>
        <w:pStyle w:val="ListParagraph"/>
        <w:rPr>
          <w:rFonts w:eastAsiaTheme="minorEastAsia"/>
          <w:color w:val="000000" w:themeColor="text1"/>
          <w:sz w:val="24"/>
          <w:szCs w:val="24"/>
        </w:rPr>
      </w:pPr>
      <w:r>
        <w:rPr>
          <w:rFonts w:eastAsiaTheme="minorEastAsia"/>
          <w:color w:val="000000" w:themeColor="text1"/>
          <w:sz w:val="24"/>
          <w:szCs w:val="24"/>
        </w:rPr>
        <w:t>David Seiden</w:t>
      </w:r>
    </w:p>
    <w:p w:rsidR="5A59341F" w:rsidP="66FDE15C" w:rsidRDefault="5A59341F" w14:paraId="1CBDD588" w14:textId="61D3CBB6">
      <w:pPr>
        <w:rPr>
          <w:rFonts w:eastAsiaTheme="minorEastAsia"/>
          <w:sz w:val="24"/>
          <w:szCs w:val="24"/>
        </w:rPr>
      </w:pPr>
    </w:p>
    <w:p w:rsidR="3EAE5030" w:rsidP="66FDE15C" w:rsidRDefault="4CBC19FB" w14:paraId="1A2CFAE1" w14:textId="0E2BAD47">
      <w:pPr>
        <w:pStyle w:val="ListParagraph"/>
        <w:numPr>
          <w:ilvl w:val="0"/>
          <w:numId w:val="14"/>
        </w:numPr>
        <w:rPr>
          <w:rFonts w:eastAsiaTheme="minorEastAsia"/>
          <w:sz w:val="24"/>
          <w:szCs w:val="24"/>
        </w:rPr>
      </w:pPr>
      <w:r w:rsidRPr="66FDE15C">
        <w:rPr>
          <w:rFonts w:eastAsiaTheme="minorEastAsia"/>
          <w:color w:val="333333"/>
          <w:sz w:val="24"/>
          <w:szCs w:val="24"/>
        </w:rPr>
        <w:t xml:space="preserve">a. </w:t>
      </w:r>
      <w:r w:rsidRPr="66FDE15C" w:rsidR="3EAE5030">
        <w:rPr>
          <w:rFonts w:eastAsiaTheme="minorEastAsia"/>
          <w:color w:val="333333"/>
          <w:sz w:val="24"/>
          <w:szCs w:val="24"/>
        </w:rPr>
        <w:t>Are you requesting determination if your project meets the definition of human subjects research?</w:t>
      </w:r>
    </w:p>
    <w:p w:rsidR="3EAE5030" w:rsidP="66FDE15C" w:rsidRDefault="3EAE5030" w14:paraId="49D5E113" w14:textId="3A2B4C1F">
      <w:pPr>
        <w:rPr>
          <w:rFonts w:eastAsiaTheme="minorEastAsia"/>
          <w:sz w:val="24"/>
          <w:szCs w:val="24"/>
        </w:rPr>
      </w:pPr>
      <w:r w:rsidRPr="66FDE15C">
        <w:rPr>
          <w:rFonts w:eastAsiaTheme="minorEastAsia"/>
          <w:sz w:val="24"/>
          <w:szCs w:val="24"/>
        </w:rPr>
        <w:t>[ ] Yes</w:t>
      </w:r>
      <w:r>
        <w:tab/>
      </w:r>
      <w:r w:rsidRPr="66FDE15C">
        <w:rPr>
          <w:rFonts w:eastAsiaTheme="minorEastAsia"/>
          <w:sz w:val="24"/>
          <w:szCs w:val="24"/>
        </w:rPr>
        <w:t>[</w:t>
      </w:r>
      <w:r w:rsidR="00FE334D">
        <w:rPr>
          <w:rFonts w:eastAsiaTheme="minorEastAsia"/>
          <w:sz w:val="24"/>
          <w:szCs w:val="24"/>
        </w:rPr>
        <w:t>X</w:t>
      </w:r>
      <w:r w:rsidRPr="66FDE15C">
        <w:rPr>
          <w:rFonts w:eastAsiaTheme="minorEastAsia"/>
          <w:sz w:val="24"/>
          <w:szCs w:val="24"/>
        </w:rPr>
        <w:t xml:space="preserve"> ] No</w:t>
      </w:r>
    </w:p>
    <w:p w:rsidR="3EAE5030" w:rsidP="66FDE15C" w:rsidRDefault="35B57DFE" w14:paraId="77076929" w14:textId="47FFE8D7">
      <w:pPr>
        <w:rPr>
          <w:rFonts w:eastAsiaTheme="minorEastAsia"/>
          <w:color w:val="333333"/>
          <w:sz w:val="24"/>
          <w:szCs w:val="24"/>
        </w:rPr>
      </w:pPr>
      <w:r w:rsidRPr="66FDE15C">
        <w:rPr>
          <w:rFonts w:eastAsiaTheme="minorEastAsia"/>
          <w:color w:val="333333"/>
          <w:sz w:val="24"/>
          <w:szCs w:val="24"/>
        </w:rPr>
        <w:t xml:space="preserve">b. </w:t>
      </w:r>
      <w:r w:rsidRPr="66FDE15C" w:rsidR="3EAE5030">
        <w:rPr>
          <w:rFonts w:eastAsiaTheme="minorEastAsia"/>
          <w:color w:val="333333"/>
          <w:sz w:val="24"/>
          <w:szCs w:val="24"/>
        </w:rPr>
        <w:t>Are you requesting determination if your project meets the criteria for developmental review?</w:t>
      </w:r>
    </w:p>
    <w:p w:rsidR="3EAE5030" w:rsidP="66FDE15C" w:rsidRDefault="3EAE5030" w14:paraId="29D7A4FD" w14:textId="2A142631">
      <w:pPr>
        <w:rPr>
          <w:rFonts w:eastAsiaTheme="minorEastAsia"/>
          <w:sz w:val="24"/>
          <w:szCs w:val="24"/>
        </w:rPr>
      </w:pPr>
      <w:r w:rsidRPr="66FDE15C">
        <w:rPr>
          <w:rFonts w:eastAsiaTheme="minorEastAsia"/>
          <w:sz w:val="24"/>
          <w:szCs w:val="24"/>
        </w:rPr>
        <w:t>[ ] Yes</w:t>
      </w:r>
      <w:r>
        <w:tab/>
      </w:r>
      <w:r w:rsidRPr="66FDE15C">
        <w:rPr>
          <w:rFonts w:eastAsiaTheme="minorEastAsia"/>
          <w:sz w:val="24"/>
          <w:szCs w:val="24"/>
        </w:rPr>
        <w:t xml:space="preserve">[ </w:t>
      </w:r>
      <w:r w:rsidR="00FE334D">
        <w:rPr>
          <w:rFonts w:eastAsiaTheme="minorEastAsia"/>
          <w:sz w:val="24"/>
          <w:szCs w:val="24"/>
        </w:rPr>
        <w:t>X</w:t>
      </w:r>
      <w:r w:rsidRPr="66FDE15C">
        <w:rPr>
          <w:rFonts w:eastAsiaTheme="minorEastAsia"/>
          <w:sz w:val="24"/>
          <w:szCs w:val="24"/>
        </w:rPr>
        <w:t>] No</w:t>
      </w:r>
    </w:p>
    <w:p w:rsidR="3EAE5030" w:rsidP="66FDE15C" w:rsidRDefault="49C6D414" w14:paraId="5865D13D" w14:textId="25EDFFFB">
      <w:pPr>
        <w:rPr>
          <w:rFonts w:eastAsiaTheme="minorEastAsia"/>
          <w:color w:val="333333"/>
          <w:sz w:val="24"/>
          <w:szCs w:val="24"/>
        </w:rPr>
      </w:pPr>
      <w:r w:rsidRPr="66FDE15C">
        <w:rPr>
          <w:rFonts w:eastAsiaTheme="minorEastAsia"/>
          <w:color w:val="333333"/>
          <w:sz w:val="24"/>
          <w:szCs w:val="24"/>
        </w:rPr>
        <w:t xml:space="preserve">c. </w:t>
      </w:r>
      <w:r w:rsidRPr="66FDE15C" w:rsidR="3EAE5030">
        <w:rPr>
          <w:rFonts w:eastAsiaTheme="minorEastAsia"/>
          <w:color w:val="333333"/>
          <w:sz w:val="24"/>
          <w:szCs w:val="24"/>
        </w:rPr>
        <w:t xml:space="preserve"> Will an external IRB act as the IRB of record for this study?</w:t>
      </w:r>
    </w:p>
    <w:p w:rsidR="3EAE5030" w:rsidP="66FDE15C" w:rsidRDefault="3EAE5030" w14:paraId="540DD9B5" w14:textId="6209F2FA">
      <w:pPr>
        <w:rPr>
          <w:rFonts w:eastAsiaTheme="minorEastAsia"/>
          <w:sz w:val="24"/>
          <w:szCs w:val="24"/>
        </w:rPr>
      </w:pPr>
      <w:r w:rsidRPr="66FDE15C">
        <w:rPr>
          <w:rFonts w:eastAsiaTheme="minorEastAsia"/>
          <w:sz w:val="24"/>
          <w:szCs w:val="24"/>
        </w:rPr>
        <w:t>[ ] Yes</w:t>
      </w:r>
      <w:r>
        <w:tab/>
      </w:r>
      <w:r w:rsidRPr="66FDE15C">
        <w:rPr>
          <w:rFonts w:eastAsiaTheme="minorEastAsia"/>
          <w:sz w:val="24"/>
          <w:szCs w:val="24"/>
        </w:rPr>
        <w:t>[</w:t>
      </w:r>
      <w:r w:rsidR="00FE334D">
        <w:rPr>
          <w:rFonts w:eastAsiaTheme="minorEastAsia"/>
          <w:sz w:val="24"/>
          <w:szCs w:val="24"/>
        </w:rPr>
        <w:t>X</w:t>
      </w:r>
      <w:r w:rsidRPr="66FDE15C">
        <w:rPr>
          <w:rFonts w:eastAsiaTheme="minorEastAsia"/>
          <w:sz w:val="24"/>
          <w:szCs w:val="24"/>
        </w:rPr>
        <w:t xml:space="preserve"> ] No</w:t>
      </w:r>
    </w:p>
    <w:p w:rsidR="5A59341F" w:rsidP="66FDE15C" w:rsidRDefault="5A59341F" w14:paraId="261D29C9" w14:textId="3B2C60B7">
      <w:pPr>
        <w:rPr>
          <w:rFonts w:eastAsiaTheme="minorEastAsia"/>
          <w:color w:val="333333"/>
          <w:sz w:val="24"/>
          <w:szCs w:val="24"/>
        </w:rPr>
      </w:pPr>
    </w:p>
    <w:p w:rsidRPr="00FE334D" w:rsidR="5A59341F" w:rsidP="66FDE15C" w:rsidRDefault="63D6E259" w14:paraId="06EDC766" w14:textId="21095836">
      <w:pPr>
        <w:pStyle w:val="Heading1"/>
        <w:rPr>
          <w:rFonts w:asciiTheme="minorHAnsi" w:hAnsiTheme="minorHAnsi" w:eastAsiaTheme="minorEastAsia" w:cstheme="minorBidi"/>
          <w:strike/>
          <w:sz w:val="24"/>
          <w:szCs w:val="24"/>
        </w:rPr>
      </w:pPr>
      <w:r w:rsidRPr="00FE334D">
        <w:rPr>
          <w:strike/>
        </w:rPr>
        <w:t>For Non-human subjects only (yes to 5a)</w:t>
      </w:r>
    </w:p>
    <w:p w:rsidRPr="00FE334D" w:rsidR="5A59341F" w:rsidP="66FDE15C" w:rsidRDefault="63D6E259" w14:paraId="3A181D70" w14:textId="0FCFBEE9">
      <w:pPr>
        <w:pStyle w:val="Heading2"/>
        <w:rPr>
          <w:rFonts w:asciiTheme="minorHAnsi" w:hAnsiTheme="minorHAnsi" w:eastAsiaTheme="minorEastAsia" w:cstheme="minorBidi"/>
          <w:strike/>
          <w:sz w:val="24"/>
          <w:szCs w:val="24"/>
        </w:rPr>
      </w:pPr>
      <w:r w:rsidRPr="00FE334D">
        <w:rPr>
          <w:strike/>
        </w:rPr>
        <w:t>Determination of non-human subjects</w:t>
      </w:r>
    </w:p>
    <w:p w:rsidRPr="00FE334D" w:rsidR="6A1D524C" w:rsidP="66FDE15C" w:rsidRDefault="6A1D524C" w14:paraId="16BEDF5E" w14:textId="756646ED">
      <w:pPr>
        <w:pStyle w:val="ListParagraph"/>
        <w:numPr>
          <w:ilvl w:val="0"/>
          <w:numId w:val="13"/>
        </w:numPr>
        <w:rPr>
          <w:rFonts w:eastAsiaTheme="minorEastAsia"/>
          <w:strike/>
          <w:color w:val="000000" w:themeColor="text1"/>
          <w:sz w:val="24"/>
          <w:szCs w:val="24"/>
        </w:rPr>
      </w:pPr>
      <w:r w:rsidRPr="00FE334D">
        <w:rPr>
          <w:rFonts w:eastAsiaTheme="minorEastAsia"/>
          <w:strike/>
          <w:color w:val="000000" w:themeColor="text1"/>
          <w:sz w:val="24"/>
          <w:szCs w:val="24"/>
        </w:rPr>
        <w:t>Is the activity a systematic investigation?</w:t>
      </w:r>
    </w:p>
    <w:p w:rsidRPr="00FE334D" w:rsidR="5A59341F" w:rsidP="66FDE15C" w:rsidRDefault="13918178" w14:paraId="18F4534C" w14:textId="73E0D9FD">
      <w:pPr>
        <w:rPr>
          <w:rFonts w:eastAsiaTheme="minorEastAsia"/>
          <w:strike/>
          <w:sz w:val="24"/>
          <w:szCs w:val="24"/>
        </w:rPr>
      </w:pPr>
      <w:r w:rsidRPr="00FE334D">
        <w:rPr>
          <w:rFonts w:eastAsiaTheme="minorEastAsia"/>
          <w:strike/>
          <w:sz w:val="24"/>
          <w:szCs w:val="24"/>
        </w:rPr>
        <w:t>[ ] Yes</w:t>
      </w:r>
      <w:r w:rsidRPr="00FE334D" w:rsidR="5A59341F">
        <w:rPr>
          <w:strike/>
        </w:rPr>
        <w:tab/>
      </w:r>
      <w:r w:rsidRPr="00FE334D">
        <w:rPr>
          <w:rFonts w:eastAsiaTheme="minorEastAsia"/>
          <w:strike/>
          <w:sz w:val="24"/>
          <w:szCs w:val="24"/>
        </w:rPr>
        <w:t>[ ] No</w:t>
      </w:r>
    </w:p>
    <w:p w:rsidRPr="00FE334D" w:rsidR="5A59341F" w:rsidP="66FDE15C" w:rsidRDefault="5A59341F" w14:paraId="44873F9B" w14:textId="44C31556">
      <w:pPr>
        <w:rPr>
          <w:rFonts w:eastAsiaTheme="minorEastAsia"/>
          <w:b/>
          <w:bCs/>
          <w:strike/>
          <w:color w:val="FF3333"/>
          <w:sz w:val="24"/>
          <w:szCs w:val="24"/>
        </w:rPr>
      </w:pPr>
    </w:p>
    <w:p w:rsidRPr="00FE334D" w:rsidR="6A1D524C" w:rsidP="66FDE15C" w:rsidRDefault="6A1D524C" w14:paraId="703ACF06" w14:textId="4AB620C0">
      <w:pPr>
        <w:pStyle w:val="ListParagraph"/>
        <w:numPr>
          <w:ilvl w:val="0"/>
          <w:numId w:val="13"/>
        </w:numPr>
        <w:rPr>
          <w:rFonts w:eastAsiaTheme="minorEastAsia"/>
          <w:strike/>
          <w:color w:val="000000" w:themeColor="text1"/>
          <w:sz w:val="24"/>
          <w:szCs w:val="24"/>
        </w:rPr>
      </w:pPr>
      <w:r w:rsidRPr="00FE334D">
        <w:rPr>
          <w:rFonts w:eastAsiaTheme="minorEastAsia"/>
          <w:strike/>
          <w:color w:val="000000" w:themeColor="text1"/>
          <w:sz w:val="24"/>
          <w:szCs w:val="24"/>
        </w:rPr>
        <w:t>Is the activity designed to develop or contribute to generalizable knowledge</w:t>
      </w:r>
    </w:p>
    <w:p w:rsidRPr="00FE334D" w:rsidR="2FCFE840" w:rsidP="66FDE15C" w:rsidRDefault="2FCFE840" w14:paraId="5328DCAE" w14:textId="23BD2AD1">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A1D524C" w:rsidP="66FDE15C" w:rsidRDefault="6A1D524C" w14:paraId="7B23594A" w14:textId="6B73D1A9">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Does the activity involve an individual as a recipient of any test article (i.e., drug, biologic, or medical device) or as a control?</w:t>
      </w:r>
    </w:p>
    <w:p w:rsidRPr="00FE334D" w:rsidR="76867363" w:rsidP="66FDE15C" w:rsidRDefault="76867363" w14:paraId="4CC78E81" w14:textId="73E0D9FD">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A1D524C" w:rsidP="66FDE15C" w:rsidRDefault="6A1D524C" w14:paraId="0ECB9D42" w14:textId="3F133F99">
      <w:pPr>
        <w:pStyle w:val="ListParagraph"/>
        <w:numPr>
          <w:ilvl w:val="0"/>
          <w:numId w:val="13"/>
        </w:numPr>
        <w:rPr>
          <w:rFonts w:eastAsiaTheme="minorEastAsia"/>
          <w:strike/>
          <w:sz w:val="24"/>
          <w:szCs w:val="24"/>
        </w:rPr>
      </w:pPr>
      <w:r w:rsidRPr="00FE334D">
        <w:rPr>
          <w:rFonts w:eastAsiaTheme="minorEastAsia"/>
          <w:strike/>
          <w:color w:val="000000" w:themeColor="text1"/>
          <w:sz w:val="24"/>
          <w:szCs w:val="24"/>
        </w:rPr>
        <w:t>Does the activity involve an individual on whose specimen a medical device will be used (21 CFR 812.3(p)) (i.e., in vitro diagnostic [IVD] device)?</w:t>
      </w:r>
    </w:p>
    <w:p w:rsidRPr="00FE334D" w:rsidR="5A59341F" w:rsidP="66FDE15C" w:rsidRDefault="1422F62B" w14:paraId="237D0389" w14:textId="260E9C7C">
      <w:pPr>
        <w:rPr>
          <w:rFonts w:eastAsiaTheme="minorEastAsia"/>
          <w:strike/>
          <w:sz w:val="24"/>
          <w:szCs w:val="24"/>
        </w:rPr>
      </w:pPr>
      <w:r w:rsidRPr="00FE334D">
        <w:rPr>
          <w:rFonts w:eastAsiaTheme="minorEastAsia"/>
          <w:strike/>
          <w:sz w:val="24"/>
          <w:szCs w:val="24"/>
        </w:rPr>
        <w:t>[ ] Yes</w:t>
      </w:r>
      <w:r w:rsidRPr="00FE334D" w:rsidR="5A59341F">
        <w:rPr>
          <w:strike/>
        </w:rPr>
        <w:tab/>
      </w:r>
      <w:r w:rsidRPr="00FE334D">
        <w:rPr>
          <w:rFonts w:eastAsiaTheme="minorEastAsia"/>
          <w:strike/>
          <w:sz w:val="24"/>
          <w:szCs w:val="24"/>
        </w:rPr>
        <w:t>[ ] No</w:t>
      </w:r>
    </w:p>
    <w:p w:rsidRPr="00FE334D" w:rsidR="6A1D524C" w:rsidP="66FDE15C" w:rsidRDefault="6A1D524C" w14:paraId="39366C19" w14:textId="042D136D">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you interact or intervene with a living person to collect information about, or biological samples from, the person OR Receive or obtain information about, or biological samples from, a living person (from any source or already in your possession)?</w:t>
      </w:r>
    </w:p>
    <w:p w:rsidRPr="00FE334D" w:rsidR="256D5A7A" w:rsidP="66FDE15C" w:rsidRDefault="256D5A7A" w14:paraId="475F3A42" w14:textId="20550B63">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A1D524C" w:rsidP="66FDE15C" w:rsidRDefault="6A1D524C" w14:paraId="13D79D0F" w14:textId="4A69522E">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Is the information that will be obtained about the individual (i.e., his/her own personal thoughts, opinions, attitudes, and/or perceptions) and not on policies, practices, and/or procedures that this person is familiar with?</w:t>
      </w:r>
    </w:p>
    <w:p w:rsidRPr="00FE334D" w:rsidR="07CB665F" w:rsidP="66FDE15C" w:rsidRDefault="07CB665F" w14:paraId="0346EB6E" w14:textId="19E03B84">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A1D524C" w:rsidP="66FDE15C" w:rsidRDefault="6A1D524C" w14:paraId="57EEC073" w14:textId="005165E7">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the information that will be obtained or received be considered private (e.g., an educational or medical record)?</w:t>
      </w:r>
    </w:p>
    <w:p w:rsidRPr="00FE334D" w:rsidR="013F8F2E" w:rsidP="66FDE15C" w:rsidRDefault="013F8F2E" w14:paraId="7057809B" w14:textId="2477293B">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A1D524C" w:rsidP="66FDE15C" w:rsidRDefault="6A1D524C" w14:paraId="272D665A" w14:textId="0A715533">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the information that will be obtained or received contain direct identifiers?</w:t>
      </w:r>
    </w:p>
    <w:p w:rsidRPr="00FE334D" w:rsidR="13CDB95E" w:rsidP="66FDE15C" w:rsidRDefault="13CDB95E" w14:paraId="36EC840E" w14:textId="4D65F2B1">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A1D524C" w:rsidP="66FDE15C" w:rsidRDefault="6A1D524C" w14:paraId="06A3B6BC" w14:textId="6E19018D">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the information that will be obtained or received contain indirect identifiers (e.g., codes) such that a key exists that would allow the data/specimens to be linked to the individuals who provided these?</w:t>
      </w:r>
    </w:p>
    <w:p w:rsidRPr="00FE334D" w:rsidR="0545DC3D" w:rsidP="66FDE15C" w:rsidRDefault="0545DC3D" w14:paraId="05B28824" w14:textId="73E0D9FD">
      <w:pPr>
        <w:rPr>
          <w:rFonts w:eastAsiaTheme="minorEastAsia"/>
          <w:strike/>
          <w:sz w:val="24"/>
          <w:szCs w:val="24"/>
        </w:rPr>
      </w:pPr>
      <w:r w:rsidRPr="00FE334D">
        <w:rPr>
          <w:rFonts w:eastAsiaTheme="minorEastAsia"/>
          <w:strike/>
          <w:sz w:val="24"/>
          <w:szCs w:val="24"/>
        </w:rPr>
        <w:lastRenderedPageBreak/>
        <w:t>[ ] Yes</w:t>
      </w:r>
      <w:r w:rsidRPr="00FE334D">
        <w:rPr>
          <w:strike/>
        </w:rPr>
        <w:tab/>
      </w:r>
      <w:r w:rsidRPr="00FE334D">
        <w:rPr>
          <w:rFonts w:eastAsiaTheme="minorEastAsia"/>
          <w:strike/>
          <w:sz w:val="24"/>
          <w:szCs w:val="24"/>
        </w:rPr>
        <w:t>[ ] No</w:t>
      </w:r>
    </w:p>
    <w:p w:rsidRPr="00FE334D" w:rsidR="6A1D524C" w:rsidP="66FDE15C" w:rsidRDefault="6A1D524C" w14:paraId="03B70B0D" w14:textId="687F5AC5">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Is/are the investigator(s) unable to readily ascertain the identity of the individuals who provided the information/specimens because the holder of the key and investigator enter into an agreement prohibiting the release of the key to the investigator under any circumstances, until the individuals are deceased?  Attach the agreement in Q12</w:t>
      </w:r>
    </w:p>
    <w:p w:rsidRPr="00FE334D" w:rsidR="3FB7D827" w:rsidP="66FDE15C" w:rsidRDefault="3FB7D827" w14:paraId="4EB56A65" w14:textId="73E0D9FD">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6FDE15C" w:rsidP="66FDE15C" w:rsidRDefault="66FDE15C" w14:paraId="1AB35263" w14:textId="710D7519">
      <w:pPr>
        <w:rPr>
          <w:rFonts w:eastAsiaTheme="minorEastAsia"/>
          <w:strike/>
          <w:color w:val="333333"/>
          <w:sz w:val="24"/>
          <w:szCs w:val="24"/>
        </w:rPr>
      </w:pPr>
    </w:p>
    <w:p w:rsidRPr="00FE334D" w:rsidR="6A1D524C" w:rsidP="66FDE15C" w:rsidRDefault="6A1D524C" w14:paraId="6D21DF40" w14:textId="3450D3CF">
      <w:pPr>
        <w:rPr>
          <w:rFonts w:eastAsiaTheme="minorEastAsia"/>
          <w:strike/>
          <w:color w:val="333333"/>
          <w:sz w:val="24"/>
          <w:szCs w:val="24"/>
        </w:rPr>
      </w:pPr>
      <w:r w:rsidRPr="00FE334D">
        <w:rPr>
          <w:rFonts w:eastAsiaTheme="minorEastAsia"/>
          <w:strike/>
          <w:color w:val="333333"/>
          <w:sz w:val="24"/>
          <w:szCs w:val="24"/>
        </w:rPr>
        <w:t>Is/are the investigator(s) unable to readily ascertain the identity of the individuals who provided the information/specimens because the investigator has documentation of written policies and operating procedures from a repository or data management center that prohibits the release of the key to the investigators under any circumstances, until the individuals are deceased?  Attach the agreement in Q12.</w:t>
      </w:r>
    </w:p>
    <w:p w:rsidRPr="00FE334D" w:rsidR="69F0C715" w:rsidP="66FDE15C" w:rsidRDefault="69F0C715" w14:paraId="70C3F792" w14:textId="73E0D9FD">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Pr="00FE334D" w:rsidR="66FDE15C" w:rsidP="66FDE15C" w:rsidRDefault="66FDE15C" w14:paraId="36EB14AC" w14:textId="16892827">
      <w:pPr>
        <w:rPr>
          <w:rFonts w:eastAsiaTheme="minorEastAsia"/>
          <w:strike/>
          <w:color w:val="333333"/>
          <w:sz w:val="24"/>
          <w:szCs w:val="24"/>
        </w:rPr>
      </w:pPr>
    </w:p>
    <w:p w:rsidRPr="00FE334D" w:rsidR="5A59341F" w:rsidP="66FDE15C" w:rsidRDefault="5A59341F" w14:paraId="77055C9A" w14:textId="11074806">
      <w:pPr>
        <w:rPr>
          <w:rFonts w:eastAsiaTheme="minorEastAsia"/>
          <w:strike/>
          <w:color w:val="333333"/>
          <w:sz w:val="24"/>
          <w:szCs w:val="24"/>
        </w:rPr>
      </w:pPr>
    </w:p>
    <w:p w:rsidRPr="00FE334D" w:rsidR="6A1D524C" w:rsidP="66FDE15C" w:rsidRDefault="6A1D524C" w14:paraId="2034F4BF" w14:textId="28BC6426">
      <w:pPr>
        <w:pStyle w:val="Heading2"/>
        <w:rPr>
          <w:rFonts w:asciiTheme="minorHAnsi" w:hAnsiTheme="minorHAnsi" w:eastAsiaTheme="minorEastAsia" w:cstheme="minorBidi"/>
          <w:strike/>
          <w:sz w:val="24"/>
          <w:szCs w:val="24"/>
        </w:rPr>
      </w:pPr>
      <w:r w:rsidRPr="00FE334D">
        <w:rPr>
          <w:strike/>
        </w:rPr>
        <w:t>Not Human Subjects Research Activity Information</w:t>
      </w:r>
      <w:r w:rsidRPr="00FE334D" w:rsidR="55574830">
        <w:rPr>
          <w:strike/>
        </w:rPr>
        <w:t xml:space="preserve"> (only if project is not human subjects research; Question 5a)</w:t>
      </w:r>
    </w:p>
    <w:p w:rsidRPr="00FE334D" w:rsidR="6A1D524C" w:rsidP="66FDE15C" w:rsidRDefault="2C0E8C94" w14:paraId="02ABFE5A" w14:textId="48FFDD01">
      <w:pPr>
        <w:rPr>
          <w:rFonts w:eastAsiaTheme="minorEastAsia"/>
          <w:strike/>
          <w:sz w:val="24"/>
          <w:szCs w:val="24"/>
        </w:rPr>
      </w:pPr>
      <w:r w:rsidRPr="00FE334D">
        <w:rPr>
          <w:rFonts w:eastAsiaTheme="minorEastAsia"/>
          <w:strike/>
          <w:color w:val="000000" w:themeColor="text1"/>
          <w:sz w:val="24"/>
          <w:szCs w:val="24"/>
        </w:rPr>
        <w:t>1.</w:t>
      </w:r>
      <w:r w:rsidRPr="00FE334D" w:rsidR="6A1D524C">
        <w:rPr>
          <w:rFonts w:eastAsiaTheme="minorEastAsia"/>
          <w:strike/>
          <w:color w:val="000000" w:themeColor="text1"/>
          <w:sz w:val="24"/>
          <w:szCs w:val="24"/>
        </w:rPr>
        <w:t>Describe the study objectives and rationale:</w:t>
      </w:r>
    </w:p>
    <w:p w:rsidRPr="00FE334D" w:rsidR="6A1D524C" w:rsidP="66FDE15C" w:rsidRDefault="78385EF5" w14:paraId="6BE2A2E7" w14:textId="0C0770B8">
      <w:pPr>
        <w:rPr>
          <w:rFonts w:eastAsiaTheme="minorEastAsia"/>
          <w:strike/>
          <w:sz w:val="24"/>
          <w:szCs w:val="24"/>
        </w:rPr>
      </w:pPr>
      <w:r w:rsidRPr="00FE334D">
        <w:rPr>
          <w:rFonts w:eastAsiaTheme="minorEastAsia"/>
          <w:strike/>
          <w:color w:val="000000" w:themeColor="text1"/>
          <w:sz w:val="24"/>
          <w:szCs w:val="24"/>
        </w:rPr>
        <w:t xml:space="preserve">2. </w:t>
      </w:r>
      <w:r w:rsidRPr="00FE334D" w:rsidR="6A1D524C">
        <w:rPr>
          <w:rFonts w:eastAsiaTheme="minorEastAsia"/>
          <w:strike/>
          <w:color w:val="000000" w:themeColor="text1"/>
          <w:sz w:val="24"/>
          <w:szCs w:val="24"/>
        </w:rPr>
        <w:t>Provide a brief description of the study procedures.</w:t>
      </w:r>
    </w:p>
    <w:p w:rsidRPr="00FE334D" w:rsidR="6A1D524C" w:rsidP="66FDE15C" w:rsidRDefault="7095D607" w14:paraId="4A32A907" w14:textId="1C860937">
      <w:pPr>
        <w:rPr>
          <w:rFonts w:eastAsiaTheme="minorEastAsia"/>
          <w:strike/>
          <w:sz w:val="24"/>
          <w:szCs w:val="24"/>
        </w:rPr>
      </w:pPr>
      <w:r w:rsidRPr="00FE334D">
        <w:rPr>
          <w:rFonts w:eastAsiaTheme="minorEastAsia"/>
          <w:strike/>
          <w:color w:val="000000" w:themeColor="text1"/>
          <w:sz w:val="24"/>
          <w:szCs w:val="24"/>
        </w:rPr>
        <w:t>3.</w:t>
      </w:r>
      <w:r w:rsidRPr="00FE334D" w:rsidR="6A1D524C">
        <w:rPr>
          <w:rFonts w:eastAsiaTheme="minorEastAsia"/>
          <w:strike/>
          <w:color w:val="000000" w:themeColor="text1"/>
          <w:sz w:val="24"/>
          <w:szCs w:val="24"/>
        </w:rPr>
        <w:t>Describe the subject population, and the type of data/specimens to be studied:</w:t>
      </w:r>
    </w:p>
    <w:p w:rsidRPr="00FE334D" w:rsidR="6A1D524C" w:rsidP="66FDE15C" w:rsidRDefault="27D7DB9F" w14:paraId="13EB7463" w14:textId="7B3148A6">
      <w:pPr>
        <w:rPr>
          <w:rFonts w:eastAsiaTheme="minorEastAsia"/>
          <w:strike/>
          <w:sz w:val="24"/>
          <w:szCs w:val="24"/>
        </w:rPr>
      </w:pPr>
      <w:r w:rsidRPr="00FE334D">
        <w:rPr>
          <w:rFonts w:eastAsiaTheme="minorEastAsia"/>
          <w:strike/>
          <w:color w:val="000000" w:themeColor="text1"/>
          <w:sz w:val="24"/>
          <w:szCs w:val="24"/>
        </w:rPr>
        <w:t xml:space="preserve">4. </w:t>
      </w:r>
      <w:r w:rsidRPr="00FE334D" w:rsidR="6A1D524C">
        <w:rPr>
          <w:rFonts w:eastAsiaTheme="minorEastAsia"/>
          <w:strike/>
          <w:color w:val="000000" w:themeColor="text1"/>
          <w:sz w:val="24"/>
          <w:szCs w:val="24"/>
        </w:rPr>
        <w:t>Identify the source of data/specimens (i.e., from whom/where these will be obtained):</w:t>
      </w:r>
    </w:p>
    <w:p w:rsidRPr="00FE334D" w:rsidR="6A1D524C" w:rsidP="66FDE15C" w:rsidRDefault="057562CF" w14:paraId="6E3BC2C0" w14:textId="6DD71FDC">
      <w:pPr>
        <w:rPr>
          <w:rFonts w:eastAsiaTheme="minorEastAsia"/>
          <w:strike/>
          <w:sz w:val="24"/>
          <w:szCs w:val="24"/>
        </w:rPr>
      </w:pPr>
      <w:r w:rsidRPr="00FE334D">
        <w:rPr>
          <w:rFonts w:eastAsiaTheme="minorEastAsia"/>
          <w:strike/>
          <w:color w:val="000000" w:themeColor="text1"/>
          <w:sz w:val="24"/>
          <w:szCs w:val="24"/>
        </w:rPr>
        <w:t xml:space="preserve">5. </w:t>
      </w:r>
      <w:r w:rsidRPr="00FE334D" w:rsidR="6A1D524C">
        <w:rPr>
          <w:rFonts w:eastAsiaTheme="minorEastAsia"/>
          <w:strike/>
          <w:color w:val="000000" w:themeColor="text1"/>
          <w:sz w:val="24"/>
          <w:szCs w:val="24"/>
        </w:rPr>
        <w:t>Describe how data/specimens were collected:</w:t>
      </w:r>
    </w:p>
    <w:p w:rsidRPr="00FE334D" w:rsidR="6A1D524C" w:rsidP="66FDE15C" w:rsidRDefault="0A804A1D" w14:paraId="762889DB" w14:textId="41026537">
      <w:pPr>
        <w:rPr>
          <w:rFonts w:eastAsiaTheme="minorEastAsia"/>
          <w:strike/>
          <w:sz w:val="24"/>
          <w:szCs w:val="24"/>
        </w:rPr>
      </w:pPr>
      <w:r w:rsidRPr="00FE334D">
        <w:rPr>
          <w:rFonts w:eastAsiaTheme="minorEastAsia"/>
          <w:strike/>
          <w:color w:val="000000" w:themeColor="text1"/>
          <w:sz w:val="24"/>
          <w:szCs w:val="24"/>
        </w:rPr>
        <w:t xml:space="preserve">6. </w:t>
      </w:r>
      <w:r w:rsidRPr="00FE334D" w:rsidR="6A1D524C">
        <w:rPr>
          <w:rFonts w:eastAsiaTheme="minorEastAsia"/>
          <w:strike/>
          <w:color w:val="000000" w:themeColor="text1"/>
          <w:sz w:val="24"/>
          <w:szCs w:val="24"/>
        </w:rPr>
        <w:t>Were the data/specimens originally collected solely for research purposes?</w:t>
      </w:r>
    </w:p>
    <w:p w:rsidRPr="00FE334D" w:rsidR="6A1D524C" w:rsidP="66FDE15C" w:rsidRDefault="6A1D524C" w14:paraId="2CED7630" w14:textId="73E0D9FD">
      <w:pPr>
        <w:rPr>
          <w:rFonts w:eastAsiaTheme="minorEastAsia"/>
          <w:strike/>
          <w:sz w:val="24"/>
          <w:szCs w:val="24"/>
        </w:rPr>
      </w:pPr>
      <w:r w:rsidRPr="00FE334D">
        <w:rPr>
          <w:rFonts w:eastAsiaTheme="minorEastAsia"/>
          <w:strike/>
          <w:sz w:val="24"/>
          <w:szCs w:val="24"/>
        </w:rPr>
        <w:t>[ ] Yes</w:t>
      </w:r>
      <w:r w:rsidRPr="00FE334D">
        <w:rPr>
          <w:strike/>
        </w:rPr>
        <w:tab/>
      </w:r>
      <w:r w:rsidRPr="00FE334D">
        <w:rPr>
          <w:rFonts w:eastAsiaTheme="minorEastAsia"/>
          <w:strike/>
          <w:sz w:val="24"/>
          <w:szCs w:val="24"/>
        </w:rPr>
        <w:t>[ ] No</w:t>
      </w:r>
    </w:p>
    <w:p w:rsidR="6A1D524C" w:rsidP="66FDE15C" w:rsidRDefault="6A1D524C" w14:paraId="42FD4461" w14:textId="71026A49">
      <w:pPr>
        <w:pStyle w:val="Heading1"/>
        <w:rPr>
          <w:rFonts w:asciiTheme="minorHAnsi" w:hAnsiTheme="minorHAnsi" w:eastAsiaTheme="minorEastAsia" w:cstheme="minorBidi"/>
          <w:sz w:val="24"/>
          <w:szCs w:val="24"/>
        </w:rPr>
      </w:pPr>
      <w:r w:rsidRPr="66FDE15C">
        <w:t>Project Funding</w:t>
      </w:r>
      <w:r w:rsidRPr="66FDE15C" w:rsidR="2308437C">
        <w:t xml:space="preserve"> (complete for all proposals)</w:t>
      </w:r>
    </w:p>
    <w:p w:rsidR="6A1D524C" w:rsidP="66FDE15C" w:rsidRDefault="6A1D524C" w14:paraId="753208C9" w14:textId="3C781399">
      <w:pPr>
        <w:pStyle w:val="ListParagraph"/>
        <w:numPr>
          <w:ilvl w:val="0"/>
          <w:numId w:val="12"/>
        </w:numPr>
        <w:rPr>
          <w:rFonts w:eastAsiaTheme="minorEastAsia"/>
          <w:sz w:val="24"/>
          <w:szCs w:val="24"/>
        </w:rPr>
      </w:pPr>
      <w:r w:rsidRPr="66FDE15C">
        <w:rPr>
          <w:rFonts w:eastAsiaTheme="minorEastAsia"/>
          <w:color w:val="000000" w:themeColor="text1"/>
          <w:sz w:val="24"/>
          <w:szCs w:val="24"/>
        </w:rPr>
        <w:t>Is the work described in this protocol, or the work described in the overarching project, funded by an external source:</w:t>
      </w:r>
    </w:p>
    <w:p w:rsidR="6A1D524C" w:rsidP="789AD104" w:rsidRDefault="6A1D524C" w14:paraId="5DFDCF69" w14:textId="30D3D170">
      <w:pPr>
        <w:rPr>
          <w:rFonts w:eastAsia="" w:eastAsiaTheme="minorEastAsia"/>
          <w:sz w:val="24"/>
          <w:szCs w:val="24"/>
        </w:rPr>
      </w:pPr>
      <w:r w:rsidRPr="789AD104" w:rsidR="6A1D524C">
        <w:rPr>
          <w:rFonts w:eastAsia="" w:eastAsiaTheme="minorEastAsia"/>
          <w:sz w:val="24"/>
          <w:szCs w:val="24"/>
        </w:rPr>
        <w:t xml:space="preserve">[ </w:t>
      </w:r>
      <w:r w:rsidRPr="789AD104" w:rsidR="2485EABA">
        <w:rPr>
          <w:rFonts w:eastAsia="" w:eastAsiaTheme="minorEastAsia"/>
          <w:sz w:val="24"/>
          <w:szCs w:val="24"/>
        </w:rPr>
        <w:t>x</w:t>
      </w:r>
      <w:r w:rsidRPr="789AD104" w:rsidR="6A1D524C">
        <w:rPr>
          <w:rFonts w:eastAsia="" w:eastAsiaTheme="minorEastAsia"/>
          <w:sz w:val="24"/>
          <w:szCs w:val="24"/>
        </w:rPr>
        <w:t>] Yes</w:t>
      </w:r>
      <w:r>
        <w:tab/>
      </w:r>
      <w:r w:rsidRPr="789AD104" w:rsidR="6A1D524C">
        <w:rPr>
          <w:rFonts w:eastAsia="" w:eastAsiaTheme="minorEastAsia"/>
          <w:sz w:val="24"/>
          <w:szCs w:val="24"/>
        </w:rPr>
        <w:t>[</w:t>
      </w:r>
      <w:r w:rsidRPr="789AD104" w:rsidR="6A1D524C">
        <w:rPr>
          <w:rFonts w:eastAsia="" w:eastAsiaTheme="minorEastAsia"/>
          <w:sz w:val="24"/>
          <w:szCs w:val="24"/>
        </w:rPr>
        <w:t xml:space="preserve"> ] No</w:t>
      </w:r>
    </w:p>
    <w:p w:rsidR="6A1D524C" w:rsidP="66FDE15C" w:rsidRDefault="6A1D524C" w14:paraId="2BF14012" w14:textId="5C75C110">
      <w:pPr>
        <w:pStyle w:val="ListParagraph"/>
        <w:numPr>
          <w:ilvl w:val="0"/>
          <w:numId w:val="12"/>
        </w:numPr>
        <w:rPr>
          <w:rFonts w:eastAsiaTheme="minorEastAsia"/>
          <w:sz w:val="24"/>
          <w:szCs w:val="24"/>
        </w:rPr>
      </w:pPr>
      <w:r w:rsidRPr="66FDE15C">
        <w:rPr>
          <w:rFonts w:eastAsiaTheme="minorEastAsia"/>
          <w:color w:val="000000" w:themeColor="text1"/>
          <w:sz w:val="24"/>
          <w:szCs w:val="24"/>
        </w:rPr>
        <w:t>Compare the scope of the Human Subjects Activities included in the overall project to the activities described in this protocol submission:</w:t>
      </w:r>
    </w:p>
    <w:p w:rsidR="6A1D524C" w:rsidP="66FDE15C" w:rsidRDefault="44FB424B" w14:paraId="003C96CC" w14:textId="2EAEDCA8">
      <w:pPr>
        <w:rPr>
          <w:rFonts w:eastAsiaTheme="minorEastAsia"/>
          <w:sz w:val="24"/>
          <w:szCs w:val="24"/>
        </w:rPr>
      </w:pPr>
      <w:r w:rsidRPr="66FDE15C">
        <w:rPr>
          <w:rFonts w:eastAsiaTheme="minorEastAsia"/>
          <w:color w:val="000000" w:themeColor="text1"/>
          <w:sz w:val="24"/>
          <w:szCs w:val="24"/>
        </w:rPr>
        <w:lastRenderedPageBreak/>
        <w:t>[</w:t>
      </w:r>
      <w:r w:rsidR="0005560E">
        <w:rPr>
          <w:rFonts w:eastAsiaTheme="minorEastAsia"/>
          <w:color w:val="000000" w:themeColor="text1"/>
          <w:sz w:val="24"/>
          <w:szCs w:val="24"/>
        </w:rPr>
        <w:t>x</w:t>
      </w:r>
      <w:r w:rsidRPr="66FDE15C">
        <w:rPr>
          <w:rFonts w:eastAsiaTheme="minorEastAsia"/>
          <w:color w:val="000000" w:themeColor="text1"/>
          <w:sz w:val="24"/>
          <w:szCs w:val="24"/>
        </w:rPr>
        <w:t xml:space="preserve">] </w:t>
      </w:r>
      <w:r w:rsidRPr="66FDE15C" w:rsidR="6A1D524C">
        <w:rPr>
          <w:rFonts w:eastAsiaTheme="minorEastAsia"/>
          <w:color w:val="000000" w:themeColor="text1"/>
          <w:sz w:val="24"/>
          <w:szCs w:val="24"/>
        </w:rPr>
        <w:t>They are the same:</w:t>
      </w:r>
      <w:r w:rsidRPr="66FDE15C" w:rsidR="7EAEC7C8">
        <w:rPr>
          <w:rFonts w:eastAsiaTheme="minorEastAsia"/>
          <w:color w:val="000000" w:themeColor="text1"/>
          <w:sz w:val="24"/>
          <w:szCs w:val="24"/>
        </w:rPr>
        <w:t xml:space="preserve"> </w:t>
      </w:r>
      <w:r w:rsidRPr="66FDE15C" w:rsidR="6A1D524C">
        <w:rPr>
          <w:rFonts w:eastAsiaTheme="minorEastAsia"/>
          <w:color w:val="333333"/>
          <w:sz w:val="24"/>
          <w:szCs w:val="24"/>
        </w:rPr>
        <w:t>All human subjects activities in the overall project are included in this protocol submission:</w:t>
      </w:r>
    </w:p>
    <w:p w:rsidR="6A1D524C" w:rsidP="66FDE15C" w:rsidRDefault="439F4DFA" w14:paraId="1276AEF4" w14:textId="2436DB1A">
      <w:pPr>
        <w:rPr>
          <w:rFonts w:eastAsiaTheme="minorEastAsia"/>
          <w:sz w:val="24"/>
          <w:szCs w:val="24"/>
        </w:rPr>
      </w:pPr>
      <w:r w:rsidRPr="66FDE15C">
        <w:rPr>
          <w:rFonts w:eastAsiaTheme="minorEastAsia"/>
          <w:color w:val="333333"/>
          <w:sz w:val="24"/>
          <w:szCs w:val="24"/>
        </w:rPr>
        <w:t>[]</w:t>
      </w:r>
      <w:r w:rsidRPr="66FDE15C" w:rsidR="6A1D524C">
        <w:rPr>
          <w:rFonts w:eastAsiaTheme="minorEastAsia"/>
          <w:color w:val="333333"/>
          <w:sz w:val="24"/>
          <w:szCs w:val="24"/>
        </w:rPr>
        <w:t>They are different:</w:t>
      </w:r>
      <w:r w:rsidRPr="66FDE15C" w:rsidR="14C524E0">
        <w:rPr>
          <w:rFonts w:eastAsiaTheme="minorEastAsia"/>
          <w:color w:val="333333"/>
          <w:sz w:val="24"/>
          <w:szCs w:val="24"/>
        </w:rPr>
        <w:t xml:space="preserve"> </w:t>
      </w:r>
      <w:r w:rsidRPr="66FDE15C" w:rsidR="6A1D524C">
        <w:rPr>
          <w:rFonts w:eastAsiaTheme="minorEastAsia"/>
          <w:color w:val="333333"/>
          <w:sz w:val="24"/>
          <w:szCs w:val="24"/>
        </w:rPr>
        <w:t>Human subjects activities included in the overall project but not part of this protocol submission have already been included in a separate pending or approved protocol submission:</w:t>
      </w:r>
    </w:p>
    <w:p w:rsidR="6A1D524C" w:rsidP="66FDE15C" w:rsidRDefault="12525395" w14:paraId="674F1F43" w14:textId="2CEBC67E">
      <w:pPr>
        <w:rPr>
          <w:rFonts w:eastAsiaTheme="minorEastAsia"/>
          <w:sz w:val="24"/>
          <w:szCs w:val="24"/>
        </w:rPr>
      </w:pPr>
      <w:r w:rsidRPr="66FDE15C">
        <w:rPr>
          <w:rFonts w:eastAsiaTheme="minorEastAsia"/>
          <w:color w:val="333333"/>
          <w:sz w:val="24"/>
          <w:szCs w:val="24"/>
        </w:rPr>
        <w:t>[ ] H</w:t>
      </w:r>
      <w:r w:rsidRPr="66FDE15C" w:rsidR="6A1D524C">
        <w:rPr>
          <w:rFonts w:eastAsiaTheme="minorEastAsia"/>
          <w:color w:val="333333"/>
          <w:sz w:val="24"/>
          <w:szCs w:val="24"/>
        </w:rPr>
        <w:t>uman Subjects Activities included in the overall project but not in this IRB Submission are intended to be included in a future UGA IRB Submission:</w:t>
      </w:r>
    </w:p>
    <w:p w:rsidR="6A1D524C" w:rsidP="66FDE15C" w:rsidRDefault="41FE49DD" w14:paraId="66A3B744" w14:textId="5FFC4C21">
      <w:pPr>
        <w:rPr>
          <w:rFonts w:eastAsiaTheme="minorEastAsia"/>
          <w:color w:val="333333"/>
          <w:sz w:val="24"/>
          <w:szCs w:val="24"/>
        </w:rPr>
      </w:pPr>
      <w:r w:rsidRPr="66FDE15C">
        <w:rPr>
          <w:rFonts w:eastAsiaTheme="minorEastAsia"/>
          <w:color w:val="333333"/>
          <w:sz w:val="24"/>
          <w:szCs w:val="24"/>
        </w:rPr>
        <w:t xml:space="preserve">[ ] </w:t>
      </w:r>
      <w:r w:rsidRPr="66FDE15C" w:rsidR="6A1D524C">
        <w:rPr>
          <w:rFonts w:eastAsiaTheme="minorEastAsia"/>
          <w:color w:val="333333"/>
          <w:sz w:val="24"/>
          <w:szCs w:val="24"/>
        </w:rPr>
        <w:t>Human Subjects Activities included in the overall project but not in this IRB Submission have already been included in a separate pending or approved IRB Submission to an external institution/entity:</w:t>
      </w:r>
    </w:p>
    <w:p w:rsidR="6A1D524C" w:rsidP="66FDE15C" w:rsidRDefault="2E200CFD" w14:paraId="046466E5" w14:textId="746F0571">
      <w:pPr>
        <w:rPr>
          <w:rFonts w:eastAsiaTheme="minorEastAsia"/>
          <w:sz w:val="24"/>
          <w:szCs w:val="24"/>
        </w:rPr>
      </w:pPr>
      <w:r w:rsidRPr="66FDE15C">
        <w:rPr>
          <w:rFonts w:eastAsiaTheme="minorEastAsia"/>
          <w:color w:val="333333"/>
          <w:sz w:val="24"/>
          <w:szCs w:val="24"/>
        </w:rPr>
        <w:t>[ ]</w:t>
      </w:r>
      <w:r w:rsidRPr="66FDE15C" w:rsidR="6A1D524C">
        <w:rPr>
          <w:rFonts w:eastAsiaTheme="minorEastAsia"/>
          <w:color w:val="333333"/>
          <w:sz w:val="24"/>
          <w:szCs w:val="24"/>
        </w:rPr>
        <w:t>Human Subjects Activities included in the overall project but not in this IRB Submission are intended to be included in a future IRB Submission to an external institution/entity:</w:t>
      </w:r>
    </w:p>
    <w:p w:rsidR="5A59341F" w:rsidP="66FDE15C" w:rsidRDefault="5A59341F" w14:paraId="6722A400" w14:textId="6082A931">
      <w:pPr>
        <w:rPr>
          <w:rFonts w:eastAsiaTheme="minorEastAsia"/>
          <w:color w:val="333333"/>
          <w:sz w:val="24"/>
          <w:szCs w:val="24"/>
        </w:rPr>
      </w:pPr>
    </w:p>
    <w:p w:rsidR="6A1D524C" w:rsidP="66FDE15C" w:rsidRDefault="6A1D524C" w14:paraId="77F1F17E" w14:textId="1D97B18C">
      <w:pPr>
        <w:pStyle w:val="Heading1"/>
        <w:rPr>
          <w:rFonts w:asciiTheme="minorHAnsi" w:hAnsiTheme="minorHAnsi" w:eastAsiaTheme="minorEastAsia" w:cstheme="minorBidi"/>
          <w:sz w:val="24"/>
          <w:szCs w:val="24"/>
        </w:rPr>
      </w:pPr>
      <w:r w:rsidRPr="66FDE15C">
        <w:t>Study Team Members</w:t>
      </w:r>
    </w:p>
    <w:p w:rsidR="6A1D524C" w:rsidP="66FDE15C" w:rsidRDefault="6A1D524C" w14:paraId="746CB7A7" w14:textId="34B747F7">
      <w:pPr>
        <w:rPr>
          <w:rFonts w:eastAsiaTheme="minorEastAsia"/>
          <w:color w:val="000000" w:themeColor="text1"/>
          <w:sz w:val="24"/>
          <w:szCs w:val="24"/>
        </w:rPr>
      </w:pPr>
      <w:r w:rsidRPr="66FDE15C">
        <w:rPr>
          <w:rFonts w:eastAsiaTheme="minorEastAsia"/>
          <w:color w:val="000000" w:themeColor="text1"/>
          <w:sz w:val="24"/>
          <w:szCs w:val="24"/>
        </w:rPr>
        <w:t>Identify each UGA faculty, staff, or student who will be engaged in the conduct of human research. Do not select the PI again</w:t>
      </w:r>
    </w:p>
    <w:p w:rsidR="5A59341F" w:rsidP="66FDE15C" w:rsidRDefault="00684855" w14:paraId="17CF3948" w14:textId="191E3908">
      <w:pPr>
        <w:rPr>
          <w:rFonts w:eastAsiaTheme="minorEastAsia"/>
          <w:sz w:val="24"/>
          <w:szCs w:val="24"/>
        </w:rPr>
      </w:pPr>
      <w:r>
        <w:rPr>
          <w:rFonts w:eastAsiaTheme="minorEastAsia"/>
          <w:sz w:val="24"/>
          <w:szCs w:val="24"/>
        </w:rPr>
        <w:t>David Seiden</w:t>
      </w:r>
    </w:p>
    <w:p w:rsidR="00684855" w:rsidP="66FDE15C" w:rsidRDefault="00684855" w14:paraId="0F2D0F80" w14:textId="47A2F586">
      <w:pPr>
        <w:rPr>
          <w:rFonts w:eastAsiaTheme="minorEastAsia"/>
          <w:sz w:val="24"/>
          <w:szCs w:val="24"/>
        </w:rPr>
      </w:pPr>
      <w:proofErr w:type="spellStart"/>
      <w:r>
        <w:rPr>
          <w:rFonts w:eastAsiaTheme="minorEastAsia"/>
          <w:sz w:val="24"/>
          <w:szCs w:val="24"/>
        </w:rPr>
        <w:t>Inseok</w:t>
      </w:r>
      <w:proofErr w:type="spellEnd"/>
      <w:r>
        <w:rPr>
          <w:rFonts w:eastAsiaTheme="minorEastAsia"/>
          <w:sz w:val="24"/>
          <w:szCs w:val="24"/>
        </w:rPr>
        <w:t xml:space="preserve"> Song</w:t>
      </w:r>
    </w:p>
    <w:p w:rsidR="00B0326F" w:rsidP="66FDE15C" w:rsidRDefault="00B0326F" w14:paraId="68526E43" w14:textId="37814248">
      <w:pPr>
        <w:rPr>
          <w:rFonts w:eastAsiaTheme="minorEastAsia"/>
          <w:sz w:val="24"/>
          <w:szCs w:val="24"/>
        </w:rPr>
      </w:pPr>
      <w:r>
        <w:rPr>
          <w:rFonts w:eastAsiaTheme="minorEastAsia"/>
          <w:sz w:val="24"/>
          <w:szCs w:val="24"/>
        </w:rPr>
        <w:t xml:space="preserve">Nandana </w:t>
      </w:r>
      <w:proofErr w:type="spellStart"/>
      <w:r w:rsidRPr="00B0326F">
        <w:rPr>
          <w:rFonts w:eastAsiaTheme="minorEastAsia"/>
          <w:sz w:val="24"/>
          <w:szCs w:val="24"/>
        </w:rPr>
        <w:t>Weliweriya</w:t>
      </w:r>
      <w:proofErr w:type="spellEnd"/>
    </w:p>
    <w:p w:rsidR="6A1D524C" w:rsidP="66FDE15C" w:rsidRDefault="6A1D524C" w14:paraId="372B9178" w14:textId="4C689B6D">
      <w:pPr>
        <w:rPr>
          <w:rFonts w:eastAsiaTheme="minorEastAsia"/>
          <w:sz w:val="24"/>
          <w:szCs w:val="24"/>
        </w:rPr>
      </w:pPr>
      <w:r w:rsidRPr="66FDE15C">
        <w:rPr>
          <w:rFonts w:eastAsiaTheme="minorEastAsia"/>
          <w:color w:val="000000" w:themeColor="text1"/>
          <w:sz w:val="24"/>
          <w:szCs w:val="24"/>
        </w:rPr>
        <w:t>Identify non-UGA collaborators* who will be engaged in the conduct of human research.</w:t>
      </w:r>
      <w:r>
        <w:br/>
      </w:r>
      <w:r w:rsidRPr="66FDE15C">
        <w:rPr>
          <w:rFonts w:eastAsiaTheme="minorEastAsia"/>
          <w:i/>
          <w:iCs/>
          <w:color w:val="000000" w:themeColor="text1"/>
          <w:sz w:val="24"/>
          <w:szCs w:val="24"/>
        </w:rPr>
        <w:t>*Submit an Individual Investigator Agreement for all study personnel with an institution that does not have an assurance with the Office for Human Research Protections or OHRP (typically, local schools, private doctors, clinics).</w:t>
      </w:r>
      <w:r>
        <w:br/>
      </w:r>
      <w:r w:rsidRPr="66FDE15C">
        <w:rPr>
          <w:rFonts w:eastAsiaTheme="minorEastAsia"/>
          <w:i/>
          <w:iCs/>
          <w:color w:val="000000" w:themeColor="text1"/>
          <w:sz w:val="24"/>
          <w:szCs w:val="24"/>
        </w:rPr>
        <w:t>*For study personnel who are affiliated with an institution that has an assurance (has its own IRB), do not submit an Individual Investigator Agreement. Instead indicate that you have an External Site on the Study Scope page.</w:t>
      </w:r>
      <w:r>
        <w:br/>
      </w:r>
      <w:r w:rsidRPr="66FDE15C">
        <w:rPr>
          <w:rFonts w:eastAsiaTheme="minorEastAsia"/>
          <w:i/>
          <w:iCs/>
          <w:color w:val="000000" w:themeColor="text1"/>
          <w:sz w:val="24"/>
          <w:szCs w:val="24"/>
        </w:rPr>
        <w:t>*If the submission is for reliance on an External IRB, do not list study team personnel at non-UGA sites.</w:t>
      </w:r>
    </w:p>
    <w:p w:rsidR="5A59341F" w:rsidP="66FDE15C" w:rsidRDefault="5A59341F" w14:paraId="53B3F282" w14:textId="79A1A080">
      <w:pPr>
        <w:rPr>
          <w:rFonts w:eastAsiaTheme="minorEastAsia"/>
          <w:sz w:val="24"/>
          <w:szCs w:val="24"/>
        </w:rPr>
      </w:pPr>
    </w:p>
    <w:p w:rsidR="0D9596FE" w:rsidP="66FDE15C" w:rsidRDefault="0D9596FE" w14:paraId="4EDB189F" w14:textId="7A8C0301">
      <w:pPr>
        <w:pStyle w:val="Heading1"/>
        <w:rPr>
          <w:rFonts w:asciiTheme="minorHAnsi" w:hAnsiTheme="minorHAnsi" w:eastAsiaTheme="minorEastAsia" w:cstheme="minorBidi"/>
          <w:sz w:val="24"/>
          <w:szCs w:val="24"/>
        </w:rPr>
      </w:pPr>
      <w:r w:rsidRPr="66FDE15C">
        <w:t>Study Scope (if selected human subjects research)</w:t>
      </w:r>
    </w:p>
    <w:p w:rsidR="0D9596FE" w:rsidP="66FDE15C" w:rsidRDefault="0D9596FE" w14:paraId="0DAB2A15" w14:textId="0647C905">
      <w:pPr>
        <w:pStyle w:val="ListParagraph"/>
        <w:numPr>
          <w:ilvl w:val="0"/>
          <w:numId w:val="11"/>
        </w:numPr>
        <w:rPr>
          <w:rFonts w:eastAsiaTheme="minorEastAsia"/>
          <w:sz w:val="24"/>
          <w:szCs w:val="24"/>
        </w:rPr>
      </w:pPr>
      <w:r w:rsidRPr="66FDE15C">
        <w:rPr>
          <w:rFonts w:eastAsiaTheme="minorEastAsia"/>
          <w:color w:val="000000" w:themeColor="text1"/>
          <w:sz w:val="24"/>
          <w:szCs w:val="24"/>
        </w:rPr>
        <w:t>Will you recruit or conduct the study at a non-UGA agency/institution/facility (i.e., referred to as an External Site) where you do not normally have research privileges?</w:t>
      </w:r>
    </w:p>
    <w:p w:rsidR="0D9596FE" w:rsidP="66FDE15C" w:rsidRDefault="0D9596FE" w14:paraId="761C192F" w14:textId="41215078">
      <w:pPr>
        <w:rPr>
          <w:rFonts w:eastAsiaTheme="minorEastAsia"/>
          <w:sz w:val="24"/>
          <w:szCs w:val="24"/>
        </w:rPr>
      </w:pPr>
      <w:r w:rsidRPr="66FDE15C">
        <w:rPr>
          <w:rFonts w:eastAsiaTheme="minorEastAsia"/>
          <w:sz w:val="24"/>
          <w:szCs w:val="24"/>
        </w:rPr>
        <w:t>[ ] Yes</w:t>
      </w:r>
      <w:r>
        <w:tab/>
      </w:r>
      <w:r w:rsidRPr="66FDE15C">
        <w:rPr>
          <w:rFonts w:eastAsiaTheme="minorEastAsia"/>
          <w:sz w:val="24"/>
          <w:szCs w:val="24"/>
        </w:rPr>
        <w:t>[</w:t>
      </w:r>
      <w:r w:rsidR="00872EAA">
        <w:rPr>
          <w:rFonts w:eastAsiaTheme="minorEastAsia"/>
          <w:sz w:val="24"/>
          <w:szCs w:val="24"/>
        </w:rPr>
        <w:t>X</w:t>
      </w:r>
      <w:r w:rsidRPr="66FDE15C">
        <w:rPr>
          <w:rFonts w:eastAsiaTheme="minorEastAsia"/>
          <w:sz w:val="24"/>
          <w:szCs w:val="24"/>
        </w:rPr>
        <w:t xml:space="preserve"> ] No</w:t>
      </w:r>
    </w:p>
    <w:p w:rsidR="0D9596FE" w:rsidP="66FDE15C" w:rsidRDefault="0D9596FE" w14:paraId="5634168D" w14:textId="23B6AA6D">
      <w:pPr>
        <w:pStyle w:val="ListParagraph"/>
        <w:numPr>
          <w:ilvl w:val="0"/>
          <w:numId w:val="11"/>
        </w:numPr>
        <w:rPr>
          <w:rFonts w:eastAsiaTheme="minorEastAsia"/>
          <w:sz w:val="24"/>
          <w:szCs w:val="24"/>
        </w:rPr>
      </w:pPr>
      <w:r w:rsidRPr="66FDE15C">
        <w:rPr>
          <w:rFonts w:eastAsiaTheme="minorEastAsia"/>
          <w:sz w:val="24"/>
          <w:szCs w:val="24"/>
        </w:rPr>
        <w:lastRenderedPageBreak/>
        <w:t>Check the methods/procedures that are used:</w:t>
      </w:r>
    </w:p>
    <w:tbl>
      <w:tblPr>
        <w:tblW w:w="0" w:type="auto"/>
        <w:tblLayout w:type="fixed"/>
        <w:tblLook w:val="06A0" w:firstRow="1" w:lastRow="0" w:firstColumn="1" w:lastColumn="0" w:noHBand="1" w:noVBand="1"/>
      </w:tblPr>
      <w:tblGrid>
        <w:gridCol w:w="960"/>
        <w:gridCol w:w="5385"/>
      </w:tblGrid>
      <w:tr w:rsidR="66FDE15C" w:rsidTr="66FDE15C" w14:paraId="1CDC13A1"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00872EAA" w14:paraId="3383728A" w14:textId="3618F206">
            <w:pPr>
              <w:spacing w:after="0"/>
              <w:rPr>
                <w:rFonts w:eastAsiaTheme="minorEastAsia"/>
                <w:color w:val="000000" w:themeColor="text1"/>
                <w:sz w:val="24"/>
                <w:szCs w:val="24"/>
              </w:rPr>
            </w:pPr>
            <w:r>
              <w:rPr>
                <w:rFonts w:eastAsiaTheme="minorEastAsia"/>
                <w:color w:val="000000" w:themeColor="text1"/>
                <w:sz w:val="24"/>
                <w:szCs w:val="24"/>
              </w:rPr>
              <w:t>X</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7805C85" w14:textId="409B0668">
            <w:pPr>
              <w:spacing w:after="0"/>
              <w:rPr>
                <w:rFonts w:eastAsiaTheme="minorEastAsia"/>
                <w:color w:val="000000" w:themeColor="text1"/>
                <w:sz w:val="24"/>
                <w:szCs w:val="24"/>
              </w:rPr>
            </w:pPr>
            <w:r w:rsidRPr="66FDE15C">
              <w:rPr>
                <w:rFonts w:eastAsiaTheme="minorEastAsia"/>
                <w:color w:val="000000" w:themeColor="text1"/>
                <w:sz w:val="24"/>
                <w:szCs w:val="24"/>
              </w:rPr>
              <w:t>Project is Exempt</w:t>
            </w:r>
          </w:p>
        </w:tc>
      </w:tr>
      <w:tr w:rsidR="66FDE15C" w:rsidTr="66FDE15C" w14:paraId="56259494"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14A6D6B" w14:textId="1959ACA1">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B309E20" w14:textId="4CB76499">
            <w:pPr>
              <w:spacing w:after="0"/>
              <w:rPr>
                <w:rFonts w:eastAsiaTheme="minorEastAsia"/>
                <w:color w:val="000000" w:themeColor="text1"/>
                <w:sz w:val="24"/>
                <w:szCs w:val="24"/>
              </w:rPr>
            </w:pPr>
            <w:r w:rsidRPr="66FDE15C">
              <w:rPr>
                <w:rFonts w:eastAsiaTheme="minorEastAsia"/>
                <w:color w:val="000000" w:themeColor="text1"/>
                <w:sz w:val="24"/>
                <w:szCs w:val="24"/>
              </w:rPr>
              <w:t>Blood Sampling/Collection</w:t>
            </w:r>
          </w:p>
        </w:tc>
      </w:tr>
      <w:tr w:rsidR="66FDE15C" w:rsidTr="66FDE15C" w14:paraId="76EAD078"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152B378" w14:textId="169F47C0">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2BED7E21" w14:textId="2F6A9D3E">
            <w:pPr>
              <w:spacing w:after="0"/>
              <w:rPr>
                <w:rFonts w:eastAsiaTheme="minorEastAsia"/>
                <w:color w:val="000000" w:themeColor="text1"/>
                <w:sz w:val="24"/>
                <w:szCs w:val="24"/>
              </w:rPr>
            </w:pPr>
            <w:r w:rsidRPr="66FDE15C">
              <w:rPr>
                <w:rFonts w:eastAsiaTheme="minorEastAsia"/>
                <w:color w:val="000000" w:themeColor="text1"/>
                <w:sz w:val="24"/>
                <w:szCs w:val="24"/>
              </w:rPr>
              <w:t>HIPAA (Protected Health Information)</w:t>
            </w:r>
          </w:p>
        </w:tc>
      </w:tr>
      <w:tr w:rsidR="66FDE15C" w:rsidTr="66FDE15C" w14:paraId="7F1D3DBF"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42E5ADD4" w14:textId="7444C64A">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2E8681E6" w14:textId="0E96BE5C">
            <w:pPr>
              <w:spacing w:after="0"/>
              <w:rPr>
                <w:rFonts w:eastAsiaTheme="minorEastAsia"/>
                <w:color w:val="000000" w:themeColor="text1"/>
                <w:sz w:val="24"/>
                <w:szCs w:val="24"/>
              </w:rPr>
            </w:pPr>
            <w:r w:rsidRPr="66FDE15C">
              <w:rPr>
                <w:rFonts w:eastAsiaTheme="minorEastAsia"/>
                <w:color w:val="000000" w:themeColor="text1"/>
                <w:sz w:val="24"/>
                <w:szCs w:val="24"/>
              </w:rPr>
              <w:t>Deception, concealment, or incomplete disclosure</w:t>
            </w:r>
          </w:p>
        </w:tc>
      </w:tr>
      <w:tr w:rsidR="66FDE15C" w:rsidTr="66FDE15C" w14:paraId="33F4FD74"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CC1FEB9" w14:textId="70854E03">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746615D" w14:textId="38B7417F">
            <w:pPr>
              <w:spacing w:after="0"/>
              <w:rPr>
                <w:rFonts w:eastAsiaTheme="minorEastAsia"/>
                <w:color w:val="000000" w:themeColor="text1"/>
                <w:sz w:val="24"/>
                <w:szCs w:val="24"/>
              </w:rPr>
            </w:pPr>
            <w:r w:rsidRPr="66FDE15C">
              <w:rPr>
                <w:rFonts w:eastAsiaTheme="minorEastAsia"/>
                <w:color w:val="000000" w:themeColor="text1"/>
                <w:sz w:val="24"/>
                <w:szCs w:val="24"/>
              </w:rPr>
              <w:t>Internet Research</w:t>
            </w:r>
          </w:p>
        </w:tc>
      </w:tr>
      <w:tr w:rsidR="66FDE15C" w:rsidTr="66FDE15C" w14:paraId="08E80888"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01AD2B5" w14:textId="17033BE8">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271BB0D6" w14:textId="112B5389">
            <w:pPr>
              <w:spacing w:after="0"/>
              <w:rPr>
                <w:rFonts w:eastAsiaTheme="minorEastAsia"/>
                <w:color w:val="000000" w:themeColor="text1"/>
                <w:sz w:val="24"/>
                <w:szCs w:val="24"/>
              </w:rPr>
            </w:pPr>
            <w:r w:rsidRPr="66FDE15C">
              <w:rPr>
                <w:rFonts w:eastAsiaTheme="minorEastAsia"/>
                <w:color w:val="000000" w:themeColor="text1"/>
                <w:sz w:val="24"/>
                <w:szCs w:val="24"/>
              </w:rPr>
              <w:t>Research activities are limited to analysis of data</w:t>
            </w:r>
          </w:p>
        </w:tc>
      </w:tr>
      <w:tr w:rsidR="66FDE15C" w:rsidTr="66FDE15C" w14:paraId="34CCAF20"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BE67737" w14:textId="02DE711F">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473E0B1B" w14:textId="3A219A0B">
            <w:pPr>
              <w:spacing w:after="0"/>
              <w:rPr>
                <w:rFonts w:eastAsiaTheme="minorEastAsia"/>
                <w:color w:val="000000" w:themeColor="text1"/>
                <w:sz w:val="24"/>
                <w:szCs w:val="24"/>
              </w:rPr>
            </w:pPr>
            <w:r w:rsidRPr="66FDE15C">
              <w:rPr>
                <w:rFonts w:eastAsiaTheme="minorEastAsia"/>
                <w:color w:val="000000" w:themeColor="text1"/>
                <w:sz w:val="24"/>
                <w:szCs w:val="24"/>
              </w:rPr>
              <w:t>Genetic Analysis</w:t>
            </w:r>
          </w:p>
        </w:tc>
      </w:tr>
      <w:tr w:rsidR="66FDE15C" w:rsidTr="66FDE15C" w14:paraId="3A0D470C"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FC17847" w14:textId="59349121">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44D3FD5" w14:textId="160BF023">
            <w:pPr>
              <w:spacing w:after="0"/>
              <w:rPr>
                <w:rFonts w:eastAsiaTheme="minorEastAsia"/>
                <w:color w:val="000000" w:themeColor="text1"/>
                <w:sz w:val="24"/>
                <w:szCs w:val="24"/>
              </w:rPr>
            </w:pPr>
            <w:r w:rsidRPr="66FDE15C">
              <w:rPr>
                <w:rFonts w:eastAsiaTheme="minorEastAsia"/>
                <w:color w:val="000000" w:themeColor="text1"/>
                <w:sz w:val="24"/>
                <w:szCs w:val="24"/>
              </w:rPr>
              <w:t>DXA/X-Ray</w:t>
            </w:r>
          </w:p>
        </w:tc>
      </w:tr>
      <w:tr w:rsidR="66FDE15C" w:rsidTr="66FDE15C" w14:paraId="058E8117"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F304281" w14:textId="2F4FB9DD">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479EDA28" w14:textId="5C4AB75F">
            <w:pPr>
              <w:spacing w:after="0"/>
              <w:rPr>
                <w:rFonts w:eastAsiaTheme="minorEastAsia"/>
                <w:color w:val="000000" w:themeColor="text1"/>
                <w:sz w:val="24"/>
                <w:szCs w:val="24"/>
              </w:rPr>
            </w:pPr>
            <w:r w:rsidRPr="66FDE15C">
              <w:rPr>
                <w:rFonts w:eastAsiaTheme="minorEastAsia"/>
                <w:color w:val="000000" w:themeColor="text1"/>
                <w:sz w:val="24"/>
                <w:szCs w:val="24"/>
              </w:rPr>
              <w:t>More than moderate Exercise</w:t>
            </w:r>
          </w:p>
        </w:tc>
      </w:tr>
      <w:tr w:rsidR="66FDE15C" w:rsidTr="66FDE15C" w14:paraId="7C458F87"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0D4D786" w14:textId="06E88DA8">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1CFC0857" w14:textId="650E5D5E">
            <w:pPr>
              <w:spacing w:after="0"/>
              <w:rPr>
                <w:rFonts w:eastAsiaTheme="minorEastAsia"/>
                <w:color w:val="000000" w:themeColor="text1"/>
                <w:sz w:val="24"/>
                <w:szCs w:val="24"/>
              </w:rPr>
            </w:pPr>
            <w:r w:rsidRPr="66FDE15C">
              <w:rPr>
                <w:rFonts w:eastAsiaTheme="minorEastAsia"/>
                <w:color w:val="000000" w:themeColor="text1"/>
                <w:sz w:val="24"/>
                <w:szCs w:val="24"/>
              </w:rPr>
              <w:t>Electrical Stimulation</w:t>
            </w:r>
          </w:p>
        </w:tc>
      </w:tr>
      <w:tr w:rsidR="66FDE15C" w:rsidTr="66FDE15C" w14:paraId="5C51E14B"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1256BEA6" w14:textId="52CA48CD">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7E88484" w14:textId="0C6892C6">
            <w:pPr>
              <w:spacing w:after="0"/>
              <w:rPr>
                <w:rFonts w:eastAsiaTheme="minorEastAsia"/>
                <w:color w:val="000000" w:themeColor="text1"/>
                <w:sz w:val="24"/>
                <w:szCs w:val="24"/>
              </w:rPr>
            </w:pPr>
            <w:r w:rsidRPr="66FDE15C">
              <w:rPr>
                <w:rFonts w:eastAsiaTheme="minorEastAsia"/>
                <w:color w:val="000000" w:themeColor="text1"/>
                <w:sz w:val="24"/>
                <w:szCs w:val="24"/>
              </w:rPr>
              <w:t>Data/Tissue Repository</w:t>
            </w:r>
          </w:p>
        </w:tc>
      </w:tr>
      <w:tr w:rsidR="66FDE15C" w:rsidTr="66FDE15C" w14:paraId="509DD3E1"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29141CB" w14:textId="7D4746A2">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6A86A2F" w14:textId="67EAF8CA">
            <w:pPr>
              <w:spacing w:after="0"/>
              <w:rPr>
                <w:rFonts w:eastAsiaTheme="minorEastAsia"/>
                <w:color w:val="000000" w:themeColor="text1"/>
                <w:sz w:val="24"/>
                <w:szCs w:val="24"/>
              </w:rPr>
            </w:pPr>
            <w:r w:rsidRPr="66FDE15C">
              <w:rPr>
                <w:rFonts w:eastAsiaTheme="minorEastAsia"/>
                <w:color w:val="000000" w:themeColor="text1"/>
                <w:sz w:val="24"/>
                <w:szCs w:val="24"/>
              </w:rPr>
              <w:t>ClinicalTrials.gov Registration</w:t>
            </w:r>
          </w:p>
        </w:tc>
      </w:tr>
      <w:tr w:rsidR="66FDE15C" w:rsidTr="66FDE15C" w14:paraId="55BB06B3"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A137928" w14:textId="45D60F3A">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222E4736" w14:textId="7E3245BF">
            <w:pPr>
              <w:spacing w:after="0"/>
              <w:rPr>
                <w:rFonts w:eastAsiaTheme="minorEastAsia"/>
                <w:color w:val="000000" w:themeColor="text1"/>
                <w:sz w:val="24"/>
                <w:szCs w:val="24"/>
              </w:rPr>
            </w:pPr>
            <w:r w:rsidRPr="66FDE15C">
              <w:rPr>
                <w:rFonts w:eastAsiaTheme="minorEastAsia"/>
                <w:color w:val="000000" w:themeColor="text1"/>
                <w:sz w:val="24"/>
                <w:szCs w:val="24"/>
              </w:rPr>
              <w:t>Use of Drugs/Biologics, Dietary Supplements or Devices</w:t>
            </w:r>
          </w:p>
        </w:tc>
      </w:tr>
    </w:tbl>
    <w:p w:rsidR="5A59341F" w:rsidP="66FDE15C" w:rsidRDefault="5A59341F" w14:paraId="1164AA82" w14:textId="0CF63AE3">
      <w:pPr>
        <w:rPr>
          <w:rFonts w:eastAsiaTheme="minorEastAsia"/>
          <w:color w:val="000000" w:themeColor="text1"/>
          <w:sz w:val="24"/>
          <w:szCs w:val="24"/>
        </w:rPr>
      </w:pPr>
    </w:p>
    <w:p w:rsidR="5A59341F" w:rsidP="66FDE15C" w:rsidRDefault="41579896" w14:paraId="5E833986" w14:textId="1D7A8D0E">
      <w:pPr>
        <w:pStyle w:val="ListParagraph"/>
        <w:numPr>
          <w:ilvl w:val="0"/>
          <w:numId w:val="11"/>
        </w:numPr>
        <w:rPr>
          <w:rFonts w:eastAsiaTheme="minorEastAsia"/>
          <w:sz w:val="24"/>
          <w:szCs w:val="24"/>
        </w:rPr>
      </w:pPr>
      <w:r w:rsidRPr="66FDE15C">
        <w:rPr>
          <w:rFonts w:eastAsiaTheme="minorEastAsia"/>
          <w:color w:val="000000" w:themeColor="text1"/>
          <w:sz w:val="24"/>
          <w:szCs w:val="24"/>
        </w:rPr>
        <w:t>Does the study use any of the following test articles?  Check all that apply.</w:t>
      </w:r>
    </w:p>
    <w:tbl>
      <w:tblPr>
        <w:tblW w:w="0" w:type="auto"/>
        <w:tblLayout w:type="fixed"/>
        <w:tblLook w:val="06A0" w:firstRow="1" w:lastRow="0" w:firstColumn="1" w:lastColumn="0" w:noHBand="1" w:noVBand="1"/>
      </w:tblPr>
      <w:tblGrid>
        <w:gridCol w:w="565"/>
        <w:gridCol w:w="8795"/>
      </w:tblGrid>
      <w:tr w:rsidR="66FDE15C" w:rsidTr="66FDE15C" w14:paraId="0CB15C83" w14:textId="77777777">
        <w:trPr>
          <w:trHeight w:val="300"/>
        </w:trPr>
        <w:tc>
          <w:tcPr>
            <w:tcW w:w="56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F19F728" w14:textId="52344FC0">
            <w:pPr>
              <w:spacing w:after="0"/>
              <w:rPr>
                <w:rFonts w:eastAsiaTheme="minorEastAsia"/>
                <w:color w:val="000000" w:themeColor="text1"/>
                <w:sz w:val="24"/>
                <w:szCs w:val="24"/>
              </w:rPr>
            </w:pPr>
          </w:p>
        </w:tc>
        <w:tc>
          <w:tcPr>
            <w:tcW w:w="87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F0FBBDE" w14:textId="1F14D6C6">
            <w:pPr>
              <w:spacing w:after="0"/>
              <w:rPr>
                <w:rFonts w:eastAsiaTheme="minorEastAsia"/>
                <w:color w:val="000000" w:themeColor="text1"/>
                <w:sz w:val="24"/>
                <w:szCs w:val="24"/>
              </w:rPr>
            </w:pPr>
            <w:r w:rsidRPr="66FDE15C">
              <w:rPr>
                <w:rFonts w:eastAsiaTheme="minorEastAsia"/>
                <w:color w:val="000000" w:themeColor="text1"/>
                <w:sz w:val="24"/>
                <w:szCs w:val="24"/>
              </w:rPr>
              <w:t>Dietary Supplements used for a therapeutic purpose - See Help</w:t>
            </w:r>
          </w:p>
        </w:tc>
      </w:tr>
      <w:tr w:rsidR="66FDE15C" w:rsidTr="66FDE15C" w14:paraId="7E15F47F" w14:textId="77777777">
        <w:trPr>
          <w:trHeight w:val="300"/>
        </w:trPr>
        <w:tc>
          <w:tcPr>
            <w:tcW w:w="56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1C8B9AF" w14:textId="62AC6DD3">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4D44EA00" w14:textId="74CBDCDD">
            <w:pPr>
              <w:spacing w:after="0"/>
              <w:rPr>
                <w:rFonts w:eastAsiaTheme="minorEastAsia"/>
                <w:color w:val="000000" w:themeColor="text1"/>
                <w:sz w:val="24"/>
                <w:szCs w:val="24"/>
              </w:rPr>
            </w:pPr>
            <w:r w:rsidRPr="66FDE15C">
              <w:rPr>
                <w:rFonts w:eastAsiaTheme="minorEastAsia"/>
                <w:color w:val="000000" w:themeColor="text1"/>
                <w:sz w:val="24"/>
                <w:szCs w:val="24"/>
              </w:rPr>
              <w:t>Food that is not used primarily for its taste, aroma, or nutritive value but for a therapeutic purpose or to affect the structure/function of the body - See Help</w:t>
            </w:r>
          </w:p>
        </w:tc>
      </w:tr>
      <w:tr w:rsidR="66FDE15C" w:rsidTr="66FDE15C" w14:paraId="7E826E18" w14:textId="77777777">
        <w:trPr>
          <w:trHeight w:val="300"/>
        </w:trPr>
        <w:tc>
          <w:tcPr>
            <w:tcW w:w="56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A9D994A" w14:textId="5C7425C3">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067177B" w14:textId="3A4EEF8E">
            <w:pPr>
              <w:spacing w:after="0"/>
              <w:rPr>
                <w:rFonts w:eastAsiaTheme="minorEastAsia"/>
                <w:color w:val="000000" w:themeColor="text1"/>
                <w:sz w:val="24"/>
                <w:szCs w:val="24"/>
              </w:rPr>
            </w:pPr>
            <w:r w:rsidRPr="66FDE15C">
              <w:rPr>
                <w:rFonts w:eastAsiaTheme="minorEastAsia"/>
                <w:color w:val="000000" w:themeColor="text1"/>
                <w:sz w:val="24"/>
                <w:szCs w:val="24"/>
              </w:rPr>
              <w:t>Human Cells, Tissues, and Cellular and Tissue-Based Products (HCT/Ps) - See Help</w:t>
            </w:r>
          </w:p>
        </w:tc>
      </w:tr>
      <w:tr w:rsidR="66FDE15C" w:rsidTr="66FDE15C" w14:paraId="026C2406" w14:textId="77777777">
        <w:trPr>
          <w:trHeight w:val="300"/>
        </w:trPr>
        <w:tc>
          <w:tcPr>
            <w:tcW w:w="56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DE4AF4F" w14:textId="4C59FC86">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127BD257" w14:textId="0B9CD7FB">
            <w:pPr>
              <w:spacing w:after="0"/>
              <w:rPr>
                <w:rFonts w:eastAsiaTheme="minorEastAsia"/>
                <w:color w:val="000000" w:themeColor="text1"/>
                <w:sz w:val="24"/>
                <w:szCs w:val="24"/>
              </w:rPr>
            </w:pPr>
            <w:r w:rsidRPr="66FDE15C">
              <w:rPr>
                <w:rFonts w:eastAsiaTheme="minorEastAsia"/>
                <w:color w:val="000000" w:themeColor="text1"/>
                <w:sz w:val="24"/>
                <w:szCs w:val="24"/>
              </w:rPr>
              <w:t>Device Software Functions and Mobile Medical Applications - See Help</w:t>
            </w:r>
          </w:p>
        </w:tc>
      </w:tr>
      <w:tr w:rsidR="66FDE15C" w:rsidTr="66FDE15C" w14:paraId="05D68BF3" w14:textId="77777777">
        <w:trPr>
          <w:trHeight w:val="300"/>
        </w:trPr>
        <w:tc>
          <w:tcPr>
            <w:tcW w:w="56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44808D5" w14:textId="6B777F18">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1E869A8D" w14:textId="7AD68F8A">
            <w:pPr>
              <w:spacing w:after="0"/>
              <w:rPr>
                <w:rFonts w:eastAsiaTheme="minorEastAsia"/>
                <w:color w:val="000000" w:themeColor="text1"/>
                <w:sz w:val="24"/>
                <w:szCs w:val="24"/>
              </w:rPr>
            </w:pPr>
            <w:r w:rsidRPr="66FDE15C">
              <w:rPr>
                <w:rFonts w:eastAsiaTheme="minorEastAsia"/>
                <w:color w:val="000000" w:themeColor="text1"/>
                <w:sz w:val="24"/>
                <w:szCs w:val="24"/>
              </w:rPr>
              <w:t>Medical Devices</w:t>
            </w:r>
          </w:p>
        </w:tc>
      </w:tr>
      <w:tr w:rsidR="66FDE15C" w:rsidTr="66FDE15C" w14:paraId="0EB15612" w14:textId="77777777">
        <w:trPr>
          <w:trHeight w:val="300"/>
        </w:trPr>
        <w:tc>
          <w:tcPr>
            <w:tcW w:w="56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18EC25F" w14:textId="56830F64">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3771E14" w14:textId="7A6EFF9F">
            <w:pPr>
              <w:spacing w:after="0"/>
              <w:rPr>
                <w:rFonts w:eastAsiaTheme="minorEastAsia"/>
                <w:color w:val="000000" w:themeColor="text1"/>
                <w:sz w:val="24"/>
                <w:szCs w:val="24"/>
              </w:rPr>
            </w:pPr>
            <w:r w:rsidRPr="66FDE15C">
              <w:rPr>
                <w:rFonts w:eastAsiaTheme="minorEastAsia"/>
                <w:color w:val="000000" w:themeColor="text1"/>
                <w:sz w:val="24"/>
                <w:szCs w:val="24"/>
              </w:rPr>
              <w:t>Drugs or Biological Products</w:t>
            </w:r>
          </w:p>
        </w:tc>
      </w:tr>
    </w:tbl>
    <w:p w:rsidR="66FDE15C" w:rsidP="66FDE15C" w:rsidRDefault="66FDE15C" w14:paraId="2D1FAB74" w14:textId="1D4AC5E3">
      <w:pPr>
        <w:rPr>
          <w:rFonts w:eastAsiaTheme="minorEastAsia"/>
          <w:sz w:val="24"/>
          <w:szCs w:val="24"/>
        </w:rPr>
      </w:pPr>
    </w:p>
    <w:p w:rsidR="20AA0B2F" w:rsidP="66FDE15C" w:rsidRDefault="20AA0B2F" w14:paraId="59E91432" w14:textId="1423AEFA">
      <w:pPr>
        <w:pStyle w:val="ListParagraph"/>
        <w:numPr>
          <w:ilvl w:val="0"/>
          <w:numId w:val="11"/>
        </w:numPr>
        <w:rPr>
          <w:rFonts w:eastAsiaTheme="minorEastAsia"/>
          <w:color w:val="000000" w:themeColor="text1"/>
          <w:sz w:val="24"/>
          <w:szCs w:val="24"/>
        </w:rPr>
      </w:pPr>
      <w:r w:rsidRPr="66FDE15C">
        <w:rPr>
          <w:rFonts w:eastAsiaTheme="minorEastAsia"/>
          <w:color w:val="000000" w:themeColor="text1"/>
          <w:sz w:val="24"/>
          <w:szCs w:val="24"/>
        </w:rPr>
        <w:t>ClinicalTrials.gov Registration and Results Submission. Check all the requirements that apply (see Help):</w:t>
      </w:r>
    </w:p>
    <w:tbl>
      <w:tblPr>
        <w:tblW w:w="0" w:type="auto"/>
        <w:tblLayout w:type="fixed"/>
        <w:tblLook w:val="06A0" w:firstRow="1" w:lastRow="0" w:firstColumn="1" w:lastColumn="0" w:noHBand="1" w:noVBand="1"/>
      </w:tblPr>
      <w:tblGrid>
        <w:gridCol w:w="800"/>
        <w:gridCol w:w="8560"/>
      </w:tblGrid>
      <w:tr w:rsidR="66FDE15C" w:rsidTr="66FDE15C" w14:paraId="05A120E7" w14:textId="77777777">
        <w:trPr>
          <w:trHeight w:val="300"/>
        </w:trPr>
        <w:tc>
          <w:tcPr>
            <w:tcW w:w="80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2C3D49A3" w14:textId="0F845700">
            <w:pPr>
              <w:spacing w:after="0"/>
              <w:rPr>
                <w:rFonts w:eastAsiaTheme="minorEastAsia"/>
                <w:color w:val="000000" w:themeColor="text1"/>
                <w:sz w:val="24"/>
                <w:szCs w:val="24"/>
              </w:rPr>
            </w:pPr>
          </w:p>
        </w:tc>
        <w:tc>
          <w:tcPr>
            <w:tcW w:w="85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0993E9B" w14:textId="35E23D5A">
            <w:pPr>
              <w:spacing w:after="0"/>
              <w:rPr>
                <w:rFonts w:eastAsiaTheme="minorEastAsia"/>
                <w:color w:val="000000" w:themeColor="text1"/>
                <w:sz w:val="24"/>
                <w:szCs w:val="24"/>
              </w:rPr>
            </w:pPr>
            <w:r w:rsidRPr="66FDE15C">
              <w:rPr>
                <w:rFonts w:eastAsiaTheme="minorEastAsia"/>
                <w:color w:val="000000" w:themeColor="text1"/>
                <w:sz w:val="24"/>
                <w:szCs w:val="24"/>
              </w:rPr>
              <w:t>This is an Interventional Clinical Trial that will be published in an ICMJE journal.</w:t>
            </w:r>
          </w:p>
        </w:tc>
      </w:tr>
      <w:tr w:rsidR="66FDE15C" w:rsidTr="66FDE15C" w14:paraId="256CF5D6" w14:textId="77777777">
        <w:trPr>
          <w:trHeight w:val="300"/>
        </w:trPr>
        <w:tc>
          <w:tcPr>
            <w:tcW w:w="80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7A80C6C" w14:textId="3E35CEEB">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5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3F7662E" w14:textId="4DDF6754">
            <w:pPr>
              <w:spacing w:after="0"/>
              <w:rPr>
                <w:rFonts w:eastAsiaTheme="minorEastAsia"/>
                <w:color w:val="000000" w:themeColor="text1"/>
                <w:sz w:val="24"/>
                <w:szCs w:val="24"/>
              </w:rPr>
            </w:pPr>
            <w:r w:rsidRPr="66FDE15C">
              <w:rPr>
                <w:rFonts w:eastAsiaTheme="minorEastAsia"/>
                <w:color w:val="000000" w:themeColor="text1"/>
                <w:sz w:val="24"/>
                <w:szCs w:val="24"/>
              </w:rPr>
              <w:t>This is an Applicable Clinical Trial per FDAAA 801.</w:t>
            </w:r>
          </w:p>
        </w:tc>
      </w:tr>
      <w:tr w:rsidR="66FDE15C" w:rsidTr="66FDE15C" w14:paraId="5FCD92FE" w14:textId="77777777">
        <w:trPr>
          <w:trHeight w:val="300"/>
        </w:trPr>
        <w:tc>
          <w:tcPr>
            <w:tcW w:w="80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BC5C37E" w14:textId="069E7D84">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5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D29F9C8" w14:textId="2C65E8A8">
            <w:pPr>
              <w:spacing w:after="0"/>
              <w:rPr>
                <w:rFonts w:eastAsiaTheme="minorEastAsia"/>
                <w:color w:val="000000" w:themeColor="text1"/>
                <w:sz w:val="24"/>
                <w:szCs w:val="24"/>
              </w:rPr>
            </w:pPr>
            <w:r w:rsidRPr="66FDE15C">
              <w:rPr>
                <w:rFonts w:eastAsiaTheme="minorEastAsia"/>
                <w:color w:val="000000" w:themeColor="text1"/>
                <w:sz w:val="24"/>
                <w:szCs w:val="24"/>
              </w:rPr>
              <w:t>This is a study with direct funding from NIH (wholly or partially) that meets the definition of a Clinical Trial.</w:t>
            </w:r>
          </w:p>
        </w:tc>
      </w:tr>
      <w:tr w:rsidR="66FDE15C" w:rsidTr="66FDE15C" w14:paraId="5A678941" w14:textId="77777777">
        <w:trPr>
          <w:trHeight w:val="300"/>
        </w:trPr>
        <w:tc>
          <w:tcPr>
            <w:tcW w:w="80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B94B3FD" w14:textId="4201D3E4">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5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3D38021" w14:textId="361A157C">
            <w:pPr>
              <w:spacing w:after="0"/>
              <w:rPr>
                <w:rFonts w:eastAsiaTheme="minorEastAsia"/>
                <w:color w:val="000000" w:themeColor="text1"/>
                <w:sz w:val="24"/>
                <w:szCs w:val="24"/>
              </w:rPr>
            </w:pPr>
            <w:r w:rsidRPr="66FDE15C">
              <w:rPr>
                <w:rFonts w:eastAsiaTheme="minorEastAsia"/>
                <w:color w:val="000000" w:themeColor="text1"/>
                <w:sz w:val="24"/>
                <w:szCs w:val="24"/>
              </w:rPr>
              <w:t>Others.</w:t>
            </w:r>
          </w:p>
        </w:tc>
      </w:tr>
    </w:tbl>
    <w:p w:rsidR="66FDE15C" w:rsidP="66FDE15C" w:rsidRDefault="66FDE15C" w14:paraId="7B501F55" w14:textId="77345403">
      <w:pPr>
        <w:rPr>
          <w:rFonts w:eastAsiaTheme="minorEastAsia"/>
          <w:color w:val="000000" w:themeColor="text1"/>
          <w:sz w:val="24"/>
          <w:szCs w:val="24"/>
        </w:rPr>
      </w:pPr>
    </w:p>
    <w:p w:rsidR="17090D0C" w:rsidP="66FDE15C" w:rsidRDefault="17090D0C" w14:paraId="3864EDD1" w14:textId="5ACDF6BE">
      <w:pPr>
        <w:pStyle w:val="ListParagraph"/>
        <w:numPr>
          <w:ilvl w:val="0"/>
          <w:numId w:val="11"/>
        </w:numPr>
        <w:rPr>
          <w:rFonts w:eastAsiaTheme="minorEastAsia"/>
          <w:color w:val="000000" w:themeColor="text1"/>
          <w:sz w:val="24"/>
          <w:szCs w:val="24"/>
        </w:rPr>
      </w:pPr>
      <w:r w:rsidRPr="66FDE15C">
        <w:rPr>
          <w:rFonts w:eastAsiaTheme="minorEastAsia"/>
          <w:color w:val="000000" w:themeColor="text1"/>
          <w:sz w:val="24"/>
          <w:szCs w:val="24"/>
        </w:rPr>
        <w:t>Will the project require use of the CTRU Unit?</w:t>
      </w:r>
    </w:p>
    <w:p w:rsidR="17090D0C" w:rsidP="66FDE15C" w:rsidRDefault="17090D0C" w14:paraId="3AA264B5" w14:textId="4E54DD27">
      <w:pPr>
        <w:rPr>
          <w:rFonts w:eastAsiaTheme="minorEastAsia"/>
          <w:sz w:val="24"/>
          <w:szCs w:val="24"/>
        </w:rPr>
      </w:pPr>
      <w:r w:rsidRPr="66FDE15C">
        <w:rPr>
          <w:rFonts w:eastAsiaTheme="minorEastAsia"/>
          <w:color w:val="000000" w:themeColor="text1"/>
          <w:sz w:val="24"/>
          <w:szCs w:val="24"/>
        </w:rPr>
        <w:t>[ ] Yes</w:t>
      </w:r>
      <w:r>
        <w:tab/>
      </w:r>
      <w:r w:rsidRPr="66FDE15C">
        <w:rPr>
          <w:rFonts w:eastAsiaTheme="minorEastAsia"/>
          <w:color w:val="000000" w:themeColor="text1"/>
          <w:sz w:val="24"/>
          <w:szCs w:val="24"/>
        </w:rPr>
        <w:t xml:space="preserve">[ </w:t>
      </w:r>
      <w:r w:rsidR="00876C84">
        <w:rPr>
          <w:rFonts w:eastAsiaTheme="minorEastAsia"/>
          <w:color w:val="000000" w:themeColor="text1"/>
          <w:sz w:val="24"/>
          <w:szCs w:val="24"/>
        </w:rPr>
        <w:t>X</w:t>
      </w:r>
      <w:r w:rsidRPr="66FDE15C">
        <w:rPr>
          <w:rFonts w:eastAsiaTheme="minorEastAsia"/>
          <w:color w:val="000000" w:themeColor="text1"/>
          <w:sz w:val="24"/>
          <w:szCs w:val="24"/>
        </w:rPr>
        <w:t>] No</w:t>
      </w:r>
    </w:p>
    <w:p w:rsidR="17090D0C" w:rsidP="66FDE15C" w:rsidRDefault="17090D0C" w14:paraId="39A83157" w14:textId="15A81C98">
      <w:pPr>
        <w:pStyle w:val="ListParagraph"/>
        <w:numPr>
          <w:ilvl w:val="0"/>
          <w:numId w:val="11"/>
        </w:numPr>
        <w:rPr>
          <w:rFonts w:eastAsiaTheme="minorEastAsia"/>
          <w:color w:val="000000" w:themeColor="text1"/>
          <w:sz w:val="24"/>
          <w:szCs w:val="24"/>
        </w:rPr>
      </w:pPr>
      <w:r w:rsidRPr="66FDE15C">
        <w:rPr>
          <w:rFonts w:eastAsiaTheme="minorEastAsia"/>
          <w:color w:val="000000" w:themeColor="text1"/>
          <w:sz w:val="24"/>
          <w:szCs w:val="24"/>
        </w:rPr>
        <w:t>Will the project require use of the CTRU personnel?</w:t>
      </w:r>
    </w:p>
    <w:p w:rsidR="17090D0C" w:rsidP="66FDE15C" w:rsidRDefault="17090D0C" w14:paraId="798DB39D" w14:textId="28B4F05E">
      <w:pPr>
        <w:rPr>
          <w:rFonts w:eastAsiaTheme="minorEastAsia"/>
          <w:sz w:val="24"/>
          <w:szCs w:val="24"/>
        </w:rPr>
      </w:pPr>
      <w:r w:rsidRPr="66FDE15C">
        <w:rPr>
          <w:rFonts w:eastAsiaTheme="minorEastAsia"/>
          <w:color w:val="000000" w:themeColor="text1"/>
          <w:sz w:val="24"/>
          <w:szCs w:val="24"/>
        </w:rPr>
        <w:lastRenderedPageBreak/>
        <w:t>[ ] Yes</w:t>
      </w:r>
      <w:r>
        <w:tab/>
      </w:r>
      <w:r w:rsidRPr="66FDE15C">
        <w:rPr>
          <w:rFonts w:eastAsiaTheme="minorEastAsia"/>
          <w:color w:val="000000" w:themeColor="text1"/>
          <w:sz w:val="24"/>
          <w:szCs w:val="24"/>
        </w:rPr>
        <w:t>[</w:t>
      </w:r>
      <w:r w:rsidR="00876C84">
        <w:rPr>
          <w:rFonts w:eastAsiaTheme="minorEastAsia"/>
          <w:color w:val="000000" w:themeColor="text1"/>
          <w:sz w:val="24"/>
          <w:szCs w:val="24"/>
        </w:rPr>
        <w:t>X</w:t>
      </w:r>
      <w:r w:rsidRPr="66FDE15C">
        <w:rPr>
          <w:rFonts w:eastAsiaTheme="minorEastAsia"/>
          <w:color w:val="000000" w:themeColor="text1"/>
          <w:sz w:val="24"/>
          <w:szCs w:val="24"/>
        </w:rPr>
        <w:t xml:space="preserve"> ] No</w:t>
      </w:r>
    </w:p>
    <w:p w:rsidR="42DB56AA" w:rsidP="66FDE15C" w:rsidRDefault="42DB56AA" w14:paraId="1F00A47B" w14:textId="1E60382D">
      <w:pPr>
        <w:pStyle w:val="Heading1"/>
        <w:rPr>
          <w:rFonts w:asciiTheme="minorHAnsi" w:hAnsiTheme="minorHAnsi" w:eastAsiaTheme="minorEastAsia" w:cstheme="minorBidi"/>
          <w:sz w:val="24"/>
          <w:szCs w:val="24"/>
        </w:rPr>
      </w:pPr>
      <w:r w:rsidRPr="66FDE15C">
        <w:t>Exempt Categories (if selected Project is exempt)</w:t>
      </w:r>
    </w:p>
    <w:p w:rsidR="42DB56AA" w:rsidP="66FDE15C" w:rsidRDefault="42DB56AA" w14:paraId="73865E52" w14:textId="6AA3603A">
      <w:pPr>
        <w:rPr>
          <w:rFonts w:eastAsiaTheme="minorEastAsia"/>
          <w:sz w:val="24"/>
          <w:szCs w:val="24"/>
        </w:rPr>
      </w:pPr>
      <w:r w:rsidRPr="66FDE15C">
        <w:rPr>
          <w:rFonts w:eastAsiaTheme="minorEastAsia"/>
          <w:sz w:val="24"/>
          <w:szCs w:val="24"/>
        </w:rPr>
        <w:t>If your study has federal funding, only the six categories in Q1 may be used. For all other projects, review the first six; If none apply, review the Q2-FLEX categories below. Please review the Policy and Procedure: Exempt Research for additional guidance. It is located in the Click IRB Library under SOPs.</w:t>
      </w:r>
    </w:p>
    <w:p w:rsidR="15457551" w:rsidP="66FDE15C" w:rsidRDefault="15457551" w14:paraId="6E7A6B5A" w14:textId="45FBCFA1">
      <w:pPr>
        <w:pStyle w:val="ListParagraph"/>
        <w:numPr>
          <w:ilvl w:val="0"/>
          <w:numId w:val="10"/>
        </w:numPr>
        <w:rPr>
          <w:rFonts w:eastAsiaTheme="minorEastAsia"/>
          <w:sz w:val="24"/>
          <w:szCs w:val="24"/>
        </w:rPr>
      </w:pPr>
      <w:r w:rsidRPr="66FDE15C">
        <w:rPr>
          <w:rFonts w:eastAsiaTheme="minorEastAsia"/>
          <w:sz w:val="24"/>
          <w:szCs w:val="24"/>
        </w:rPr>
        <w:t>Education Research</w:t>
      </w:r>
    </w:p>
    <w:p w:rsidR="15457551" w:rsidP="66FDE15C" w:rsidRDefault="15457551" w14:paraId="0B3B9BF2" w14:textId="4CBA32F0">
      <w:pPr>
        <w:rPr>
          <w:rFonts w:eastAsiaTheme="minorEastAsia"/>
          <w:sz w:val="24"/>
          <w:szCs w:val="24"/>
        </w:rPr>
      </w:pPr>
      <w:r w:rsidRPr="66FDE15C">
        <w:rPr>
          <w:rFonts w:eastAsiaTheme="minorEastAsia"/>
          <w:color w:val="000000" w:themeColor="text1"/>
          <w:sz w:val="24"/>
          <w:szCs w:val="24"/>
        </w:rPr>
        <w:t>[</w:t>
      </w:r>
      <w:r w:rsidR="007975E6">
        <w:rPr>
          <w:rFonts w:eastAsiaTheme="minorEastAsia"/>
          <w:color w:val="000000" w:themeColor="text1"/>
          <w:sz w:val="24"/>
          <w:szCs w:val="24"/>
        </w:rPr>
        <w:t>X</w:t>
      </w:r>
      <w:r w:rsidRPr="66FDE15C">
        <w:rPr>
          <w:rFonts w:eastAsiaTheme="minorEastAsia"/>
          <w:color w:val="000000" w:themeColor="text1"/>
          <w:sz w:val="24"/>
          <w:szCs w:val="24"/>
        </w:rPr>
        <w:t xml:space="preserve"> ] Yes</w:t>
      </w:r>
      <w:r>
        <w:tab/>
      </w:r>
      <w:r w:rsidRPr="66FDE15C">
        <w:rPr>
          <w:rFonts w:eastAsiaTheme="minorEastAsia"/>
          <w:color w:val="000000" w:themeColor="text1"/>
          <w:sz w:val="24"/>
          <w:szCs w:val="24"/>
        </w:rPr>
        <w:t>[ ] No</w:t>
      </w:r>
    </w:p>
    <w:p w:rsidR="15457551" w:rsidP="66FDE15C" w:rsidRDefault="15457551" w14:paraId="60BA28FC" w14:textId="7051363E">
      <w:pPr>
        <w:rPr>
          <w:rFonts w:eastAsiaTheme="minorEastAsia"/>
          <w:color w:val="333333"/>
          <w:sz w:val="24"/>
          <w:szCs w:val="24"/>
        </w:rPr>
      </w:pPr>
      <w:r w:rsidRPr="66FDE15C">
        <w:rPr>
          <w:rFonts w:eastAsiaTheme="minorEastAsia"/>
          <w:color w:val="333333"/>
          <w:sz w:val="24"/>
          <w:szCs w:val="24"/>
        </w:rPr>
        <w:t>DHHS - Exempt 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15457551" w:rsidP="66FDE15C" w:rsidRDefault="15457551" w14:paraId="698EE293" w14:textId="4844F26B">
      <w:pPr>
        <w:rPr>
          <w:rFonts w:eastAsiaTheme="minorEastAsia"/>
          <w:color w:val="336699"/>
          <w:sz w:val="24"/>
          <w:szCs w:val="24"/>
        </w:rPr>
      </w:pPr>
      <w:r w:rsidRPr="66FDE15C">
        <w:rPr>
          <w:rFonts w:eastAsiaTheme="minorEastAsia"/>
          <w:color w:val="000000" w:themeColor="text1"/>
          <w:sz w:val="24"/>
          <w:szCs w:val="24"/>
        </w:rPr>
        <w:t>Check the box below to indicate that you will comply with the requirement to obtain External Site Authorization.  Please complete the External site page accordingly. For more information on doing research at external sites, see our policy at:</w:t>
      </w:r>
      <w:hyperlink r:id="rId5">
        <w:r w:rsidRPr="66FDE15C">
          <w:rPr>
            <w:rStyle w:val="Hyperlink"/>
            <w:rFonts w:eastAsiaTheme="minorEastAsia"/>
            <w:color w:val="336699"/>
            <w:sz w:val="24"/>
            <w:szCs w:val="24"/>
            <w:u w:val="none"/>
          </w:rPr>
          <w:t>https://research.uga.edu/docs/policies/compliance/hso/PP-Use-External-Sites-Research.pdf</w:t>
        </w:r>
      </w:hyperlink>
    </w:p>
    <w:p w:rsidR="15457551" w:rsidP="66FDE15C" w:rsidRDefault="15457551" w14:paraId="4AD96D7D" w14:textId="55D1F1D7">
      <w:pPr>
        <w:rPr>
          <w:rFonts w:eastAsiaTheme="minorEastAsia"/>
          <w:color w:val="000000" w:themeColor="text1"/>
          <w:sz w:val="24"/>
          <w:szCs w:val="24"/>
        </w:rPr>
      </w:pPr>
      <w:r w:rsidRPr="66FDE15C">
        <w:rPr>
          <w:rFonts w:eastAsiaTheme="minorEastAsia"/>
          <w:color w:val="000000" w:themeColor="text1"/>
          <w:sz w:val="24"/>
          <w:szCs w:val="24"/>
        </w:rPr>
        <w:t>EXTERNAL SITE AUTHORIZATION: I must obtain site authorization that indicates the procedures are normal educational practices that are not likely to adversely impact students’ opportunity to learn required educational content or the assessment of educators who provide instruction.</w:t>
      </w:r>
    </w:p>
    <w:p w:rsidR="15457551" w:rsidP="66FDE15C" w:rsidRDefault="15457551" w14:paraId="7ECA9063" w14:textId="1E410A50">
      <w:pPr>
        <w:rPr>
          <w:rFonts w:eastAsiaTheme="minorEastAsia"/>
          <w:sz w:val="24"/>
          <w:szCs w:val="24"/>
        </w:rPr>
      </w:pPr>
      <w:r w:rsidRPr="66FDE15C">
        <w:rPr>
          <w:rFonts w:eastAsiaTheme="minorEastAsia"/>
          <w:color w:val="000000" w:themeColor="text1"/>
          <w:sz w:val="24"/>
          <w:szCs w:val="24"/>
        </w:rPr>
        <w:t xml:space="preserve">[ </w:t>
      </w:r>
      <w:r w:rsidR="007975E6">
        <w:rPr>
          <w:rFonts w:eastAsiaTheme="minorEastAsia"/>
          <w:color w:val="000000" w:themeColor="text1"/>
          <w:sz w:val="24"/>
          <w:szCs w:val="24"/>
        </w:rPr>
        <w:t>X</w:t>
      </w:r>
      <w:r w:rsidRPr="66FDE15C">
        <w:rPr>
          <w:rFonts w:eastAsiaTheme="minorEastAsia"/>
          <w:color w:val="000000" w:themeColor="text1"/>
          <w:sz w:val="24"/>
          <w:szCs w:val="24"/>
        </w:rPr>
        <w:t>] Yes</w:t>
      </w:r>
      <w:r>
        <w:tab/>
      </w:r>
      <w:r w:rsidRPr="66FDE15C">
        <w:rPr>
          <w:rFonts w:eastAsiaTheme="minorEastAsia"/>
          <w:color w:val="000000" w:themeColor="text1"/>
          <w:sz w:val="24"/>
          <w:szCs w:val="24"/>
        </w:rPr>
        <w:t>[ ] No</w:t>
      </w:r>
    </w:p>
    <w:p w:rsidR="66FDE15C" w:rsidP="66FDE15C" w:rsidRDefault="66FDE15C" w14:paraId="6B316066" w14:textId="0EA929E6">
      <w:pPr>
        <w:rPr>
          <w:rFonts w:eastAsiaTheme="minorEastAsia"/>
          <w:color w:val="000000" w:themeColor="text1"/>
          <w:sz w:val="24"/>
          <w:szCs w:val="24"/>
        </w:rPr>
      </w:pPr>
    </w:p>
    <w:p w:rsidR="15457551" w:rsidP="66FDE15C" w:rsidRDefault="15457551" w14:paraId="6A6BF59E" w14:textId="0D45B715">
      <w:pPr>
        <w:rPr>
          <w:rFonts w:eastAsiaTheme="minorEastAsia"/>
          <w:color w:val="333333"/>
          <w:sz w:val="24"/>
          <w:szCs w:val="24"/>
        </w:rPr>
      </w:pPr>
      <w:r w:rsidRPr="66FDE15C">
        <w:rPr>
          <w:rFonts w:eastAsiaTheme="minorEastAsia"/>
          <w:color w:val="333333"/>
          <w:sz w:val="24"/>
          <w:szCs w:val="24"/>
        </w:rPr>
        <w:t xml:space="preserve">If the project involves access to or use of educational records, check the box below to acknowledge FERPA requirements. For more information about FERPA, see our policy at: </w:t>
      </w:r>
      <w:hyperlink r:id="rId6">
        <w:r w:rsidRPr="66FDE15C">
          <w:rPr>
            <w:rStyle w:val="Hyperlink"/>
            <w:rFonts w:eastAsiaTheme="minorEastAsia"/>
            <w:color w:val="336699"/>
            <w:sz w:val="24"/>
            <w:szCs w:val="24"/>
            <w:u w:val="none"/>
          </w:rPr>
          <w:t>https://research.uga.edu/docs/policies/compliance/hso/PP_FERPA.pdf</w:t>
        </w:r>
      </w:hyperlink>
      <w:r w:rsidRPr="66FDE15C">
        <w:rPr>
          <w:rFonts w:eastAsiaTheme="minorEastAsia"/>
          <w:color w:val="333333"/>
          <w:sz w:val="24"/>
          <w:szCs w:val="24"/>
        </w:rPr>
        <w:t xml:space="preserve"> FERPA: I must obtain documented parental permission or adult student consent as required by FERPA unless the site authorization describes that my project meets criteria for exception to this requirement.</w:t>
      </w:r>
    </w:p>
    <w:p w:rsidR="15457551" w:rsidP="66FDE15C" w:rsidRDefault="15457551" w14:paraId="7AC999E4" w14:textId="403572D5">
      <w:pPr>
        <w:rPr>
          <w:rFonts w:eastAsiaTheme="minorEastAsia"/>
          <w:color w:val="000000" w:themeColor="text1"/>
          <w:sz w:val="24"/>
          <w:szCs w:val="24"/>
        </w:rPr>
      </w:pPr>
      <w:r w:rsidRPr="66FDE15C">
        <w:rPr>
          <w:rFonts w:eastAsiaTheme="minorEastAsia"/>
          <w:color w:val="000000" w:themeColor="text1"/>
          <w:sz w:val="24"/>
          <w:szCs w:val="24"/>
        </w:rPr>
        <w:t>[</w:t>
      </w:r>
      <w:r w:rsidR="007975E6">
        <w:rPr>
          <w:rFonts w:eastAsiaTheme="minorEastAsia"/>
          <w:color w:val="000000" w:themeColor="text1"/>
          <w:sz w:val="24"/>
          <w:szCs w:val="24"/>
        </w:rPr>
        <w:t>X</w:t>
      </w:r>
      <w:r w:rsidRPr="66FDE15C">
        <w:rPr>
          <w:rFonts w:eastAsiaTheme="minorEastAsia"/>
          <w:color w:val="000000" w:themeColor="text1"/>
          <w:sz w:val="24"/>
          <w:szCs w:val="24"/>
        </w:rPr>
        <w:t xml:space="preserve"> ] Yes</w:t>
      </w:r>
      <w:r>
        <w:tab/>
      </w:r>
      <w:r w:rsidRPr="66FDE15C">
        <w:rPr>
          <w:rFonts w:eastAsiaTheme="minorEastAsia"/>
          <w:color w:val="000000" w:themeColor="text1"/>
          <w:sz w:val="24"/>
          <w:szCs w:val="24"/>
        </w:rPr>
        <w:t>[ ] No</w:t>
      </w:r>
    </w:p>
    <w:p w:rsidR="66FDE15C" w:rsidP="66FDE15C" w:rsidRDefault="66FDE15C" w14:paraId="4F02DD96" w14:textId="3C98C5FC">
      <w:pPr>
        <w:rPr>
          <w:rFonts w:eastAsiaTheme="minorEastAsia"/>
          <w:color w:val="000000" w:themeColor="text1"/>
          <w:sz w:val="24"/>
          <w:szCs w:val="24"/>
        </w:rPr>
      </w:pPr>
    </w:p>
    <w:p w:rsidR="15457551" w:rsidP="66FDE15C" w:rsidRDefault="15457551" w14:paraId="46466053" w14:textId="4B315EA5">
      <w:pPr>
        <w:pStyle w:val="ListParagraph"/>
        <w:numPr>
          <w:ilvl w:val="0"/>
          <w:numId w:val="10"/>
        </w:numPr>
        <w:rPr>
          <w:rFonts w:eastAsiaTheme="minorEastAsia"/>
          <w:color w:val="333333"/>
          <w:sz w:val="24"/>
          <w:szCs w:val="24"/>
        </w:rPr>
      </w:pPr>
      <w:r w:rsidRPr="66FDE15C">
        <w:rPr>
          <w:rFonts w:eastAsiaTheme="minorEastAsia"/>
          <w:color w:val="000000" w:themeColor="text1"/>
          <w:sz w:val="24"/>
          <w:szCs w:val="24"/>
        </w:rPr>
        <w:t xml:space="preserve">Exempt 2. </w:t>
      </w:r>
      <w:r w:rsidRPr="66FDE15C">
        <w:rPr>
          <w:rFonts w:eastAsiaTheme="minorEastAsia"/>
          <w:color w:val="333333"/>
          <w:sz w:val="24"/>
          <w:szCs w:val="24"/>
        </w:rPr>
        <w:t>SURVEYS, INTERVIEWS, OBSERVATION OF ADULTS</w:t>
      </w:r>
    </w:p>
    <w:p w:rsidR="15457551" w:rsidP="66FDE15C" w:rsidRDefault="15457551" w14:paraId="1C878419" w14:textId="5D833210">
      <w:pPr>
        <w:rPr>
          <w:rFonts w:eastAsiaTheme="minorEastAsia"/>
          <w:sz w:val="24"/>
          <w:szCs w:val="24"/>
        </w:rPr>
      </w:pPr>
      <w:r w:rsidRPr="66FDE15C">
        <w:rPr>
          <w:rFonts w:eastAsiaTheme="minorEastAsia"/>
          <w:color w:val="000000" w:themeColor="text1"/>
          <w:sz w:val="24"/>
          <w:szCs w:val="24"/>
        </w:rPr>
        <w:t>[</w:t>
      </w:r>
      <w:r w:rsidR="007975E6">
        <w:rPr>
          <w:rFonts w:eastAsiaTheme="minorEastAsia"/>
          <w:color w:val="000000" w:themeColor="text1"/>
          <w:sz w:val="24"/>
          <w:szCs w:val="24"/>
        </w:rPr>
        <w:t>X</w:t>
      </w:r>
      <w:r w:rsidRPr="66FDE15C">
        <w:rPr>
          <w:rFonts w:eastAsiaTheme="minorEastAsia"/>
          <w:color w:val="000000" w:themeColor="text1"/>
          <w:sz w:val="24"/>
          <w:szCs w:val="24"/>
        </w:rPr>
        <w:t xml:space="preserve"> ] Yes</w:t>
      </w:r>
      <w:r>
        <w:tab/>
      </w:r>
      <w:r w:rsidRPr="66FDE15C">
        <w:rPr>
          <w:rFonts w:eastAsiaTheme="minorEastAsia"/>
          <w:color w:val="000000" w:themeColor="text1"/>
          <w:sz w:val="24"/>
          <w:szCs w:val="24"/>
        </w:rPr>
        <w:t>[ ] No</w:t>
      </w:r>
    </w:p>
    <w:p w:rsidR="15457551" w:rsidP="66FDE15C" w:rsidRDefault="15457551" w14:paraId="0BC38D1A" w14:textId="264D7E50">
      <w:pPr>
        <w:rPr>
          <w:rFonts w:eastAsiaTheme="minorEastAsia"/>
          <w:color w:val="333333"/>
          <w:sz w:val="24"/>
          <w:szCs w:val="24"/>
        </w:rPr>
      </w:pPr>
      <w:r w:rsidRPr="66FDE15C">
        <w:rPr>
          <w:rFonts w:eastAsiaTheme="minorEastAsia"/>
          <w:color w:val="333333"/>
          <w:sz w:val="24"/>
          <w:szCs w:val="24"/>
        </w:rPr>
        <w:lastRenderedPageBreak/>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r>
        <w:br/>
      </w:r>
      <w:r>
        <w:br/>
      </w:r>
      <w:r w:rsidRPr="66FDE15C">
        <w:rPr>
          <w:rFonts w:eastAsiaTheme="minorEastAsia"/>
          <w:color w:val="333333"/>
          <w:sz w:val="24"/>
          <w:szCs w:val="24"/>
        </w:rPr>
        <w:t xml:space="preserve">Check one of the following criteria </w:t>
      </w:r>
      <w:proofErr w:type="spellStart"/>
      <w:r w:rsidRPr="66FDE15C">
        <w:rPr>
          <w:rFonts w:eastAsiaTheme="minorEastAsia"/>
          <w:color w:val="333333"/>
          <w:sz w:val="24"/>
          <w:szCs w:val="24"/>
        </w:rPr>
        <w:t>i</w:t>
      </w:r>
      <w:proofErr w:type="spellEnd"/>
      <w:r w:rsidRPr="66FDE15C">
        <w:rPr>
          <w:rFonts w:eastAsiaTheme="minorEastAsia"/>
          <w:color w:val="333333"/>
          <w:sz w:val="24"/>
          <w:szCs w:val="24"/>
        </w:rPr>
        <w:t>-iii:</w:t>
      </w:r>
    </w:p>
    <w:p w:rsidR="15457551" w:rsidP="66FDE15C" w:rsidRDefault="15457551" w14:paraId="7556B37E" w14:textId="03579379">
      <w:pPr>
        <w:rPr>
          <w:rFonts w:eastAsiaTheme="minorEastAsia"/>
          <w:color w:val="000000" w:themeColor="text1"/>
          <w:sz w:val="24"/>
          <w:szCs w:val="24"/>
        </w:rPr>
      </w:pPr>
      <w:proofErr w:type="spellStart"/>
      <w:r w:rsidRPr="66FDE15C">
        <w:rPr>
          <w:rFonts w:eastAsiaTheme="minorEastAsia"/>
          <w:color w:val="000000" w:themeColor="text1"/>
          <w:sz w:val="24"/>
          <w:szCs w:val="24"/>
        </w:rPr>
        <w:t>i</w:t>
      </w:r>
      <w:proofErr w:type="spellEnd"/>
      <w:r w:rsidRPr="66FDE15C">
        <w:rPr>
          <w:rFonts w:eastAsiaTheme="minorEastAsia"/>
          <w:color w:val="000000" w:themeColor="text1"/>
          <w:sz w:val="24"/>
          <w:szCs w:val="24"/>
        </w:rPr>
        <w:t xml:space="preserve">. DATA ARE NOT IDENTIFIABLE: The information obtained is recorded by the investigator in such a manner that the identity of the human subjects cannot readily be ascertained, directly or through identifiers linked to the subjects (no a/v recording); </w:t>
      </w:r>
    </w:p>
    <w:p w:rsidR="15457551" w:rsidP="66FDE15C" w:rsidRDefault="15457551" w14:paraId="1C2123C5" w14:textId="7384E6D2">
      <w:pPr>
        <w:rPr>
          <w:rFonts w:eastAsiaTheme="minorEastAsia"/>
          <w:color w:val="333333"/>
          <w:sz w:val="24"/>
          <w:szCs w:val="24"/>
        </w:rPr>
      </w:pPr>
      <w:r w:rsidRPr="001C7F4C">
        <w:rPr>
          <w:rFonts w:eastAsiaTheme="minorEastAsia"/>
          <w:b/>
          <w:bCs/>
          <w:color w:val="333333"/>
          <w:sz w:val="24"/>
          <w:szCs w:val="24"/>
        </w:rPr>
        <w:t>ii. IDENTIFIABLE BUT NO RISK:</w:t>
      </w:r>
      <w:r w:rsidRPr="66FDE15C">
        <w:rPr>
          <w:rFonts w:eastAsiaTheme="minorEastAsia"/>
          <w:color w:val="333333"/>
          <w:sz w:val="24"/>
          <w:szCs w:val="24"/>
        </w:rPr>
        <w:t xml:space="preserve"> Any disclosure of the human subjects’ responses outside the research would not reasonably place the subjects at risk of criminal or civil liability or be damaging to the subjects’ financial standing, employability, educational advancement, or reputation; or </w:t>
      </w:r>
    </w:p>
    <w:p w:rsidR="15457551" w:rsidP="66FDE15C" w:rsidRDefault="15457551" w14:paraId="17B83FAC" w14:textId="25AE19EE">
      <w:pPr>
        <w:rPr>
          <w:rFonts w:eastAsiaTheme="minorEastAsia"/>
          <w:color w:val="333333"/>
          <w:sz w:val="24"/>
          <w:szCs w:val="24"/>
        </w:rPr>
      </w:pPr>
      <w:r w:rsidRPr="66FDE15C">
        <w:rPr>
          <w:rFonts w:eastAsiaTheme="minorEastAsia"/>
          <w:color w:val="333333"/>
          <w:sz w:val="24"/>
          <w:szCs w:val="24"/>
        </w:rPr>
        <w:t xml:space="preserve">iii. IDENTIFIABLE SENSITIVE DATA: The information obtained is recorded by the investigator in such a manner that the identity of the human subjects can readily be ascertained, directly or through identifiers linked to the subjects, and an IRB conducts a limited IRB review.  </w:t>
      </w:r>
    </w:p>
    <w:p w:rsidR="66FDE15C" w:rsidP="66FDE15C" w:rsidRDefault="66FDE15C" w14:paraId="060A3C49" w14:textId="4FD88A05">
      <w:pPr>
        <w:rPr>
          <w:rFonts w:eastAsiaTheme="minorEastAsia"/>
          <w:color w:val="333333"/>
          <w:sz w:val="24"/>
          <w:szCs w:val="24"/>
        </w:rPr>
      </w:pPr>
    </w:p>
    <w:p w:rsidR="15457551" w:rsidP="66FDE15C" w:rsidRDefault="15457551" w14:paraId="4EF0BAF5" w14:textId="51399DF2">
      <w:pPr>
        <w:pStyle w:val="ListParagraph"/>
        <w:numPr>
          <w:ilvl w:val="0"/>
          <w:numId w:val="10"/>
        </w:numPr>
        <w:rPr>
          <w:rFonts w:eastAsiaTheme="minorEastAsia"/>
          <w:sz w:val="24"/>
          <w:szCs w:val="24"/>
        </w:rPr>
      </w:pPr>
      <w:r w:rsidRPr="66FDE15C">
        <w:rPr>
          <w:rFonts w:eastAsiaTheme="minorEastAsia"/>
          <w:sz w:val="24"/>
          <w:szCs w:val="24"/>
        </w:rPr>
        <w:t xml:space="preserve">Exempt 3: </w:t>
      </w:r>
      <w:r w:rsidRPr="66FDE15C">
        <w:rPr>
          <w:rFonts w:eastAsiaTheme="minorEastAsia"/>
          <w:color w:val="333333"/>
          <w:sz w:val="24"/>
          <w:szCs w:val="24"/>
        </w:rPr>
        <w:t xml:space="preserve">BENIGN BEHAVIORAL INTERVENTIONS WITH ADULTS </w:t>
      </w:r>
      <w:r w:rsidRPr="66FDE15C">
        <w:rPr>
          <w:rFonts w:eastAsiaTheme="minorEastAsia"/>
          <w:color w:val="000000" w:themeColor="text1"/>
          <w:sz w:val="24"/>
          <w:szCs w:val="24"/>
        </w:rPr>
        <w:t>[ ] Yes</w:t>
      </w:r>
      <w:r>
        <w:tab/>
      </w:r>
      <w:r w:rsidRPr="66FDE15C">
        <w:rPr>
          <w:rFonts w:eastAsiaTheme="minorEastAsia"/>
          <w:color w:val="000000" w:themeColor="text1"/>
          <w:sz w:val="24"/>
          <w:szCs w:val="24"/>
        </w:rPr>
        <w:t>[ ] No</w:t>
      </w:r>
    </w:p>
    <w:p w:rsidR="15457551" w:rsidP="66FDE15C" w:rsidRDefault="15457551" w14:paraId="2E18F5DE" w14:textId="234C14A9">
      <w:pPr>
        <w:rPr>
          <w:rFonts w:eastAsiaTheme="minorEastAsia"/>
          <w:color w:val="333333"/>
          <w:sz w:val="24"/>
          <w:szCs w:val="24"/>
        </w:rPr>
      </w:pPr>
      <w:r w:rsidRPr="66FDE15C">
        <w:rPr>
          <w:rFonts w:eastAsiaTheme="minorEastAsia"/>
          <w:color w:val="333333"/>
          <w:sz w:val="24"/>
          <w:szCs w:val="24"/>
        </w:rPr>
        <w:t>(DHHS - Exempt 3(</w:t>
      </w:r>
      <w:proofErr w:type="spellStart"/>
      <w:r w:rsidRPr="66FDE15C">
        <w:rPr>
          <w:rFonts w:eastAsiaTheme="minorEastAsia"/>
          <w:color w:val="333333"/>
          <w:sz w:val="24"/>
          <w:szCs w:val="24"/>
        </w:rPr>
        <w:t>i</w:t>
      </w:r>
      <w:proofErr w:type="spellEnd"/>
      <w:r w:rsidRPr="66FDE15C">
        <w:rPr>
          <w:rFonts w:eastAsiaTheme="minorEastAsia"/>
          <w:color w:val="333333"/>
          <w:sz w:val="24"/>
          <w:szCs w:val="24"/>
        </w:rPr>
        <w:t>)):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r>
        <w:br/>
      </w:r>
      <w:r>
        <w:br/>
      </w:r>
      <w:r w:rsidRPr="66FDE15C">
        <w:rPr>
          <w:rFonts w:eastAsiaTheme="minorEastAsia"/>
          <w:color w:val="333333"/>
          <w:sz w:val="24"/>
          <w:szCs w:val="24"/>
        </w:rPr>
        <w:t>Check one of the following criteria A-C.</w:t>
      </w:r>
    </w:p>
    <w:p w:rsidR="15457551" w:rsidP="66FDE15C" w:rsidRDefault="15457551" w14:paraId="3FAE0AA2" w14:textId="236201DE">
      <w:pPr>
        <w:rPr>
          <w:rFonts w:eastAsiaTheme="minorEastAsia"/>
          <w:color w:val="000000" w:themeColor="text1"/>
          <w:sz w:val="24"/>
          <w:szCs w:val="24"/>
        </w:rPr>
      </w:pPr>
      <w:r w:rsidRPr="66FDE15C">
        <w:rPr>
          <w:rFonts w:eastAsiaTheme="minorEastAsia"/>
          <w:color w:val="000000" w:themeColor="text1"/>
          <w:sz w:val="24"/>
          <w:szCs w:val="24"/>
        </w:rPr>
        <w:t xml:space="preserve">A. DATA ARE NOT IDENTIFIABLE: The information obtained is recorded by the investigator in such a manner that the identity of the human subjects cannot readily be ascertained, directly or through identifiers linked to the subjects; </w:t>
      </w:r>
    </w:p>
    <w:p w:rsidR="15457551" w:rsidP="789AD104" w:rsidRDefault="15457551" w14:paraId="4D014624" w14:textId="5740EC46">
      <w:pPr>
        <w:rPr>
          <w:rFonts w:eastAsia="" w:eastAsiaTheme="minorEastAsia"/>
          <w:color w:val="333333"/>
          <w:sz w:val="24"/>
          <w:szCs w:val="24"/>
          <w:highlight w:val="yellow"/>
        </w:rPr>
      </w:pPr>
      <w:r w:rsidRPr="789AD104" w:rsidR="15457551">
        <w:rPr>
          <w:rFonts w:eastAsia="" w:eastAsiaTheme="minorEastAsia"/>
          <w:color w:val="333333"/>
          <w:sz w:val="24"/>
          <w:szCs w:val="24"/>
          <w:highlight w:val="yellow"/>
        </w:rPr>
        <w:t xml:space="preserve">B. IDENTIFIABLE BUT NO RISK: Any disclosure of the human subjects’ responses outside the research would not </w:t>
      </w:r>
      <w:r w:rsidRPr="789AD104" w:rsidR="15457551">
        <w:rPr>
          <w:rFonts w:eastAsia="" w:eastAsiaTheme="minorEastAsia"/>
          <w:color w:val="333333"/>
          <w:sz w:val="24"/>
          <w:szCs w:val="24"/>
          <w:highlight w:val="yellow"/>
        </w:rPr>
        <w:t>reasonably place</w:t>
      </w:r>
      <w:r w:rsidRPr="789AD104" w:rsidR="15457551">
        <w:rPr>
          <w:rFonts w:eastAsia="" w:eastAsiaTheme="minorEastAsia"/>
          <w:color w:val="333333"/>
          <w:sz w:val="24"/>
          <w:szCs w:val="24"/>
          <w:highlight w:val="yellow"/>
        </w:rPr>
        <w:t xml:space="preserve"> the subjects at risk of criminal or civil liability or be damaging to the subjects’ financial standing, employability, educational advancement, or reputation; or</w:t>
      </w:r>
      <w:r w:rsidRPr="789AD104" w:rsidR="15457551">
        <w:rPr>
          <w:rFonts w:eastAsia="" w:eastAsiaTheme="minorEastAsia"/>
          <w:color w:val="333333"/>
          <w:sz w:val="24"/>
          <w:szCs w:val="24"/>
        </w:rPr>
        <w:t xml:space="preserve">  </w:t>
      </w:r>
    </w:p>
    <w:p w:rsidR="15457551" w:rsidP="66FDE15C" w:rsidRDefault="15457551" w14:paraId="6D935D25" w14:textId="503853A8">
      <w:pPr>
        <w:rPr>
          <w:rFonts w:eastAsiaTheme="minorEastAsia"/>
          <w:color w:val="333333"/>
          <w:sz w:val="24"/>
          <w:szCs w:val="24"/>
        </w:rPr>
      </w:pPr>
      <w:r w:rsidRPr="66FDE15C">
        <w:rPr>
          <w:rFonts w:eastAsiaTheme="minorEastAsia"/>
          <w:color w:val="333333"/>
          <w:sz w:val="24"/>
          <w:szCs w:val="24"/>
        </w:rPr>
        <w:t>C. IDENTIFIABLE SENSITIVE DATA: The information obtained is recorded by the investigator in such a manner that the identity of the human subjects can readily be ascertained, directly or through identifiers linked to the subjects, and an IRB conducts a limited IRB review.</w:t>
      </w:r>
    </w:p>
    <w:p w:rsidR="66FDE15C" w:rsidP="66FDE15C" w:rsidRDefault="66FDE15C" w14:paraId="484C6C92" w14:textId="0475692F">
      <w:pPr>
        <w:rPr>
          <w:rFonts w:eastAsiaTheme="minorEastAsia"/>
          <w:color w:val="333333"/>
          <w:sz w:val="24"/>
          <w:szCs w:val="24"/>
        </w:rPr>
      </w:pPr>
    </w:p>
    <w:p w:rsidR="506C7AC2" w:rsidP="789AD104" w:rsidRDefault="506C7AC2" w14:paraId="61D81ADC" w14:textId="764BA02D">
      <w:pPr>
        <w:ind w:firstLine="720"/>
        <w:rPr>
          <w:rFonts w:eastAsia="" w:eastAsiaTheme="minorEastAsia"/>
          <w:sz w:val="24"/>
          <w:szCs w:val="24"/>
        </w:rPr>
      </w:pPr>
      <w:r w:rsidRPr="789AD104" w:rsidR="506C7AC2">
        <w:rPr>
          <w:rFonts w:eastAsia="" w:eastAsiaTheme="minorEastAsia"/>
          <w:color w:val="333333"/>
          <w:sz w:val="24"/>
          <w:szCs w:val="24"/>
        </w:rPr>
        <w:t xml:space="preserve">4. </w:t>
      </w:r>
      <w:r w:rsidRPr="789AD104" w:rsidR="15457551">
        <w:rPr>
          <w:rFonts w:eastAsia="" w:eastAsiaTheme="minorEastAsia"/>
          <w:color w:val="333333"/>
          <w:sz w:val="24"/>
          <w:szCs w:val="24"/>
        </w:rPr>
        <w:t xml:space="preserve">Exempt 4: Secondary Data Analysis </w:t>
      </w:r>
      <w:r w:rsidRPr="789AD104" w:rsidR="15457551">
        <w:rPr>
          <w:rFonts w:eastAsia="" w:eastAsiaTheme="minorEastAsia"/>
          <w:color w:val="000000" w:themeColor="text1" w:themeTint="FF" w:themeShade="FF"/>
          <w:sz w:val="24"/>
          <w:szCs w:val="24"/>
        </w:rPr>
        <w:t>[ ]</w:t>
      </w:r>
      <w:r w:rsidRPr="789AD104" w:rsidR="15457551">
        <w:rPr>
          <w:rFonts w:eastAsia="" w:eastAsiaTheme="minorEastAsia"/>
          <w:color w:val="000000" w:themeColor="text1" w:themeTint="FF" w:themeShade="FF"/>
          <w:sz w:val="24"/>
          <w:szCs w:val="24"/>
        </w:rPr>
        <w:t xml:space="preserve"> Yes</w:t>
      </w:r>
      <w:r>
        <w:tab/>
      </w:r>
      <w:r w:rsidRPr="789AD104" w:rsidR="15457551">
        <w:rPr>
          <w:rFonts w:eastAsia="" w:eastAsiaTheme="minorEastAsia"/>
          <w:color w:val="000000" w:themeColor="text1" w:themeTint="FF" w:themeShade="FF"/>
          <w:sz w:val="24"/>
          <w:szCs w:val="24"/>
        </w:rPr>
        <w:t>[</w:t>
      </w:r>
      <w:r w:rsidRPr="789AD104" w:rsidR="6EFD93DE">
        <w:rPr>
          <w:rFonts w:eastAsia="" w:eastAsiaTheme="minorEastAsia"/>
          <w:color w:val="000000" w:themeColor="text1" w:themeTint="FF" w:themeShade="FF"/>
          <w:sz w:val="24"/>
          <w:szCs w:val="24"/>
        </w:rPr>
        <w:t>x</w:t>
      </w:r>
      <w:r w:rsidRPr="789AD104" w:rsidR="15457551">
        <w:rPr>
          <w:rFonts w:eastAsia="" w:eastAsiaTheme="minorEastAsia"/>
          <w:color w:val="000000" w:themeColor="text1" w:themeTint="FF" w:themeShade="FF"/>
          <w:sz w:val="24"/>
          <w:szCs w:val="24"/>
        </w:rPr>
        <w:t xml:space="preserve"> ] No</w:t>
      </w:r>
    </w:p>
    <w:p w:rsidR="15457551" w:rsidP="66FDE15C" w:rsidRDefault="15457551" w14:paraId="74AE21CE" w14:textId="0FE0C5C3">
      <w:pPr>
        <w:rPr>
          <w:rFonts w:eastAsiaTheme="minorEastAsia"/>
          <w:color w:val="333333"/>
          <w:sz w:val="24"/>
          <w:szCs w:val="24"/>
        </w:rPr>
      </w:pPr>
      <w:r w:rsidRPr="66FDE15C">
        <w:rPr>
          <w:rFonts w:eastAsiaTheme="minorEastAsia"/>
          <w:color w:val="333333"/>
          <w:sz w:val="24"/>
          <w:szCs w:val="24"/>
        </w:rPr>
        <w:lastRenderedPageBreak/>
        <w:t>Secondary research uses of identifiable private information or identifiable biospecimens, if at least one of the following criteria is met (check all that apply):</w:t>
      </w:r>
    </w:p>
    <w:p w:rsidR="15457551" w:rsidP="66FDE15C" w:rsidRDefault="15457551" w14:paraId="4385727A" w14:textId="4576B812">
      <w:pPr>
        <w:rPr>
          <w:rFonts w:eastAsiaTheme="minorEastAsia"/>
          <w:color w:val="000000" w:themeColor="text1"/>
          <w:sz w:val="24"/>
          <w:szCs w:val="24"/>
        </w:rPr>
      </w:pPr>
      <w:r w:rsidRPr="66FDE15C">
        <w:rPr>
          <w:rFonts w:eastAsiaTheme="minorEastAsia"/>
          <w:color w:val="000000" w:themeColor="text1"/>
          <w:sz w:val="24"/>
          <w:szCs w:val="24"/>
        </w:rPr>
        <w:t xml:space="preserve">PUBLICLY AVAILABLE: The identifiable private information or identifiable biospecimens are publicly available; </w:t>
      </w:r>
    </w:p>
    <w:p w:rsidR="15457551" w:rsidP="66FDE15C" w:rsidRDefault="15457551" w14:paraId="113EAEA0" w14:textId="5C0F0E9F">
      <w:pPr>
        <w:rPr>
          <w:rFonts w:eastAsiaTheme="minorEastAsia"/>
          <w:color w:val="333333"/>
          <w:sz w:val="24"/>
          <w:szCs w:val="24"/>
        </w:rPr>
      </w:pPr>
      <w:r w:rsidRPr="66FDE15C">
        <w:rPr>
          <w:rFonts w:eastAsiaTheme="minorEastAsia"/>
          <w:color w:val="333333"/>
          <w:sz w:val="24"/>
          <w:szCs w:val="24"/>
        </w:rPr>
        <w:t xml:space="preserve">INVESTIGATOR WILL NOT RECORD (KEEP) IDENTIFIERS: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p w:rsidR="15457551" w:rsidP="66FDE15C" w:rsidRDefault="15457551" w14:paraId="0D026A77" w14:textId="5B578585">
      <w:pPr>
        <w:rPr>
          <w:rFonts w:eastAsiaTheme="minorEastAsia"/>
          <w:color w:val="333333"/>
          <w:sz w:val="24"/>
          <w:szCs w:val="24"/>
        </w:rPr>
      </w:pPr>
      <w:r w:rsidRPr="66FDE15C">
        <w:rPr>
          <w:rFonts w:eastAsiaTheme="minorEastAsia"/>
          <w:color w:val="333333"/>
          <w:sz w:val="24"/>
          <w:szCs w:val="24"/>
        </w:rPr>
        <w:t xml:space="preserve">PROJECT IS HIPAA REGULATED: The research involves only information collection and analysis involving the investigator’s use of identifiable health information when that use is regulated under HIPAA for the purposes of ‘‘health care operations’’ or ‘‘research’’; or </w:t>
      </w:r>
    </w:p>
    <w:p w:rsidR="15457551" w:rsidP="66FDE15C" w:rsidRDefault="15457551" w14:paraId="423665C0" w14:textId="0230222D">
      <w:pPr>
        <w:rPr>
          <w:rFonts w:eastAsiaTheme="minorEastAsia"/>
          <w:color w:val="333333"/>
          <w:sz w:val="24"/>
          <w:szCs w:val="24"/>
        </w:rPr>
      </w:pPr>
      <w:r w:rsidRPr="66FDE15C">
        <w:rPr>
          <w:rFonts w:eastAsiaTheme="minorEastAsia"/>
          <w:color w:val="333333"/>
          <w:sz w:val="24"/>
          <w:szCs w:val="24"/>
        </w:rPr>
        <w:t xml:space="preserve">FEDERAL AGENCY PROJECT USING FEDERAL DATA - Call UGA Human Subjects Office before choosing this option: The research is conducted by, or on behalf of, a Federal department or agency using government-generated or government-collected information obtained for </w:t>
      </w:r>
      <w:proofErr w:type="spellStart"/>
      <w:r w:rsidRPr="66FDE15C">
        <w:rPr>
          <w:rFonts w:eastAsiaTheme="minorEastAsia"/>
          <w:color w:val="333333"/>
          <w:sz w:val="24"/>
          <w:szCs w:val="24"/>
        </w:rPr>
        <w:t>nonresearch</w:t>
      </w:r>
      <w:proofErr w:type="spellEnd"/>
      <w:r w:rsidRPr="66FDE15C">
        <w:rPr>
          <w:rFonts w:eastAsiaTheme="minorEastAsia"/>
          <w:color w:val="333333"/>
          <w:sz w:val="24"/>
          <w:szCs w:val="24"/>
        </w:rPr>
        <w:t xml:space="preserve"> activities, if the research generates identifiable private information that is or will be maintained on information technology that is subject to and in compliance with section 208(b) of the E-Government Act of 2002.</w:t>
      </w:r>
    </w:p>
    <w:p w:rsidR="66FDE15C" w:rsidP="66FDE15C" w:rsidRDefault="66FDE15C" w14:paraId="032BCC51" w14:textId="3AA845CF">
      <w:pPr>
        <w:rPr>
          <w:rFonts w:eastAsiaTheme="minorEastAsia"/>
          <w:color w:val="333333"/>
          <w:sz w:val="24"/>
          <w:szCs w:val="24"/>
        </w:rPr>
      </w:pPr>
    </w:p>
    <w:p w:rsidR="17090D0C" w:rsidP="66FDE15C" w:rsidRDefault="17090D0C" w14:paraId="22872D43" w14:textId="693EEC06">
      <w:pPr>
        <w:pStyle w:val="Heading1"/>
        <w:rPr>
          <w:rFonts w:asciiTheme="minorHAnsi" w:hAnsiTheme="minorHAnsi" w:eastAsiaTheme="minorEastAsia" w:cstheme="minorBidi"/>
          <w:sz w:val="24"/>
          <w:szCs w:val="24"/>
        </w:rPr>
      </w:pPr>
      <w:r w:rsidRPr="66FDE15C">
        <w:rPr>
          <w:rStyle w:val="Heading1Char"/>
        </w:rPr>
        <w:t>Human Research Participant</w:t>
      </w:r>
      <w:r w:rsidRPr="66FDE15C">
        <w:rPr>
          <w:rFonts w:asciiTheme="minorHAnsi" w:hAnsiTheme="minorHAnsi" w:eastAsiaTheme="minorEastAsia" w:cstheme="minorBidi"/>
          <w:sz w:val="24"/>
          <w:szCs w:val="24"/>
        </w:rPr>
        <w:t>s</w:t>
      </w:r>
    </w:p>
    <w:p w:rsidR="17090D0C" w:rsidP="66FDE15C" w:rsidRDefault="17090D0C" w14:paraId="1F220B45" w14:textId="1C13E899">
      <w:pPr>
        <w:pStyle w:val="ListParagraph"/>
        <w:numPr>
          <w:ilvl w:val="0"/>
          <w:numId w:val="9"/>
        </w:numPr>
        <w:rPr>
          <w:rFonts w:eastAsiaTheme="minorEastAsia"/>
          <w:color w:val="000000" w:themeColor="text1"/>
          <w:sz w:val="24"/>
          <w:szCs w:val="24"/>
        </w:rPr>
      </w:pPr>
      <w:r w:rsidRPr="789AD104" w:rsidR="17090D0C">
        <w:rPr>
          <w:rFonts w:eastAsia="" w:eastAsiaTheme="minorEastAsia"/>
          <w:color w:val="000000" w:themeColor="text1" w:themeTint="FF" w:themeShade="FF"/>
          <w:sz w:val="24"/>
          <w:szCs w:val="24"/>
        </w:rPr>
        <w:t>Targeted Populations - Click "Add" to provide a general description of the targeted participants. See Help text on the right for definition of human subject.</w:t>
      </w:r>
    </w:p>
    <w:p w:rsidR="3A21574A" w:rsidP="789AD104" w:rsidRDefault="3A21574A" w14:paraId="1B7B77B9" w14:textId="3EFF480A">
      <w:pPr>
        <w:pStyle w:val="Normal"/>
        <w:suppressLineNumbers w:val="0"/>
        <w:bidi w:val="0"/>
        <w:spacing w:before="0" w:beforeAutospacing="off" w:after="160" w:afterAutospacing="off" w:line="259" w:lineRule="auto"/>
        <w:ind w:left="360" w:right="0"/>
        <w:jc w:val="left"/>
      </w:pPr>
      <w:r w:rsidRPr="789AD104" w:rsidR="3A21574A">
        <w:rPr>
          <w:rFonts w:eastAsia="" w:eastAsiaTheme="minorEastAsia"/>
          <w:color w:val="000000" w:themeColor="text1" w:themeTint="FF" w:themeShade="FF"/>
          <w:sz w:val="24"/>
          <w:szCs w:val="24"/>
        </w:rPr>
        <w:t>Students enrolled in ASTR 3010 at the University of Georgia in Fall 2024</w:t>
      </w:r>
    </w:p>
    <w:p w:rsidR="17090D0C" w:rsidP="66FDE15C" w:rsidRDefault="17090D0C" w14:paraId="19590D0B" w14:textId="40476B87">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Inclusion Criteria - if there are multiple targeted populations, identity the criteria for each:</w:t>
      </w:r>
    </w:p>
    <w:p w:rsidR="66FDE15C" w:rsidP="00E64D8E" w:rsidRDefault="00E64D8E" w14:paraId="575C51DE" w14:textId="5B93FDAC">
      <w:pPr>
        <w:ind w:left="360"/>
        <w:rPr>
          <w:rFonts w:eastAsiaTheme="minorEastAsia"/>
          <w:color w:val="000000" w:themeColor="text1"/>
          <w:sz w:val="24"/>
          <w:szCs w:val="24"/>
        </w:rPr>
      </w:pPr>
      <w:r>
        <w:rPr>
          <w:rFonts w:eastAsiaTheme="minorEastAsia"/>
          <w:color w:val="000000" w:themeColor="text1"/>
          <w:sz w:val="24"/>
          <w:szCs w:val="24"/>
        </w:rPr>
        <w:t>Not Applicable</w:t>
      </w:r>
    </w:p>
    <w:p w:rsidR="17090D0C" w:rsidP="66FDE15C" w:rsidRDefault="17090D0C" w14:paraId="5E591083" w14:textId="2A0633DB">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Exclusion Criteria - if there are multiple targeted populations, identity the criteria for each</w:t>
      </w:r>
    </w:p>
    <w:p w:rsidR="66FDE15C" w:rsidP="00E64D8E" w:rsidRDefault="00E64D8E" w14:paraId="26F8412F" w14:textId="2F967CCE">
      <w:pPr>
        <w:ind w:left="360"/>
        <w:rPr>
          <w:rFonts w:eastAsiaTheme="minorEastAsia"/>
          <w:color w:val="000000" w:themeColor="text1"/>
          <w:sz w:val="24"/>
          <w:szCs w:val="24"/>
        </w:rPr>
      </w:pPr>
      <w:r>
        <w:rPr>
          <w:rFonts w:eastAsiaTheme="minorEastAsia"/>
          <w:color w:val="000000" w:themeColor="text1"/>
          <w:sz w:val="24"/>
          <w:szCs w:val="24"/>
        </w:rPr>
        <w:t>Not Applicable</w:t>
      </w:r>
    </w:p>
    <w:p w:rsidR="17090D0C" w:rsidP="66FDE15C" w:rsidRDefault="17090D0C" w14:paraId="2C018CC6" w14:textId="2795FEB1">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Eligibility Criteria - Describe how potential participants will be initially identified and how eligibility will be determined:</w:t>
      </w:r>
    </w:p>
    <w:p w:rsidR="66FDE15C" w:rsidP="789AD104" w:rsidRDefault="00E64D8E" w14:paraId="2EF67886" w14:textId="083640F6">
      <w:pPr>
        <w:ind w:left="360"/>
        <w:rPr>
          <w:rFonts w:eastAsia="" w:eastAsiaTheme="minorEastAsia"/>
          <w:color w:val="000000" w:themeColor="text1"/>
          <w:sz w:val="24"/>
          <w:szCs w:val="24"/>
        </w:rPr>
      </w:pPr>
      <w:r w:rsidRPr="789AD104" w:rsidR="00E64D8E">
        <w:rPr>
          <w:rFonts w:eastAsia="" w:eastAsiaTheme="minorEastAsia"/>
          <w:color w:val="000000" w:themeColor="text1" w:themeTint="FF" w:themeShade="FF"/>
          <w:sz w:val="24"/>
          <w:szCs w:val="24"/>
        </w:rPr>
        <w:t xml:space="preserve">Participants will be selected based on their </w:t>
      </w:r>
      <w:r w:rsidRPr="789AD104" w:rsidR="4D5B27AE">
        <w:rPr>
          <w:rFonts w:eastAsia="" w:eastAsiaTheme="minorEastAsia"/>
          <w:color w:val="000000" w:themeColor="text1" w:themeTint="FF" w:themeShade="FF"/>
          <w:sz w:val="24"/>
          <w:szCs w:val="24"/>
        </w:rPr>
        <w:t>enrollment in ASTR 3010</w:t>
      </w:r>
    </w:p>
    <w:p w:rsidR="17090D0C" w:rsidP="66FDE15C" w:rsidRDefault="17090D0C" w14:paraId="3CBADF66" w14:textId="79B82365">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lastRenderedPageBreak/>
        <w:t>Exclusion Justification - If the research will exclude a particular gender or minority group, provide justification:</w:t>
      </w:r>
    </w:p>
    <w:p w:rsidR="66FDE15C" w:rsidP="00E64D8E" w:rsidRDefault="00E64D8E" w14:paraId="46F5BF7D" w14:textId="67FD96C1">
      <w:pPr>
        <w:ind w:left="360"/>
        <w:rPr>
          <w:rFonts w:eastAsiaTheme="minorEastAsia"/>
          <w:color w:val="000000" w:themeColor="text1"/>
          <w:sz w:val="24"/>
          <w:szCs w:val="24"/>
        </w:rPr>
      </w:pPr>
      <w:r>
        <w:rPr>
          <w:rFonts w:eastAsiaTheme="minorEastAsia"/>
          <w:color w:val="000000" w:themeColor="text1"/>
          <w:sz w:val="24"/>
          <w:szCs w:val="24"/>
        </w:rPr>
        <w:t>Not Applicable</w:t>
      </w:r>
    </w:p>
    <w:p w:rsidR="17090D0C" w:rsidP="66FDE15C" w:rsidRDefault="17090D0C" w14:paraId="70FBDAEC" w14:textId="2F59F15A">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Incentive Description - Describe any incentive/compensation for participation:</w:t>
      </w:r>
    </w:p>
    <w:p w:rsidR="008904AE" w:rsidP="00E64D8E" w:rsidRDefault="00E64D8E" w14:paraId="447004D3" w14:textId="773CA709">
      <w:pPr>
        <w:ind w:left="360"/>
        <w:rPr>
          <w:rFonts w:eastAsiaTheme="minorEastAsia"/>
          <w:color w:val="000000" w:themeColor="text1"/>
          <w:sz w:val="24"/>
          <w:szCs w:val="24"/>
        </w:rPr>
      </w:pPr>
      <w:r>
        <w:rPr>
          <w:rFonts w:eastAsiaTheme="minorEastAsia"/>
          <w:color w:val="000000" w:themeColor="text1"/>
          <w:sz w:val="24"/>
          <w:szCs w:val="24"/>
        </w:rPr>
        <w:t>Not Applicable</w:t>
      </w:r>
    </w:p>
    <w:p w:rsidR="50472A3B" w:rsidP="66FDE15C" w:rsidRDefault="50472A3B" w14:paraId="38450708" w14:textId="6005DB42">
      <w:pPr>
        <w:pStyle w:val="Heading1"/>
        <w:rPr>
          <w:rFonts w:asciiTheme="minorHAnsi" w:hAnsiTheme="minorHAnsi" w:eastAsiaTheme="minorEastAsia" w:cstheme="minorBidi"/>
          <w:sz w:val="24"/>
          <w:szCs w:val="24"/>
        </w:rPr>
      </w:pPr>
      <w:r w:rsidRPr="66FDE15C">
        <w:t>Vulnerable and Special Populations</w:t>
      </w:r>
    </w:p>
    <w:p w:rsidR="50472A3B" w:rsidP="66FDE15C" w:rsidRDefault="50472A3B" w14:paraId="43A9D98E" w14:textId="70918A06">
      <w:pPr>
        <w:pStyle w:val="ListParagraph"/>
        <w:numPr>
          <w:ilvl w:val="0"/>
          <w:numId w:val="8"/>
        </w:numPr>
        <w:rPr>
          <w:rFonts w:eastAsiaTheme="minorEastAsia"/>
          <w:sz w:val="24"/>
          <w:szCs w:val="24"/>
        </w:rPr>
      </w:pPr>
      <w:r w:rsidRPr="66FDE15C">
        <w:rPr>
          <w:rFonts w:eastAsiaTheme="minorEastAsia"/>
          <w:sz w:val="24"/>
          <w:szCs w:val="24"/>
        </w:rPr>
        <w:t>Special populations – check any that apply:</w:t>
      </w:r>
    </w:p>
    <w:tbl>
      <w:tblPr>
        <w:tblW w:w="0" w:type="auto"/>
        <w:tblLayout w:type="fixed"/>
        <w:tblLook w:val="06A0" w:firstRow="1" w:lastRow="0" w:firstColumn="1" w:lastColumn="0" w:noHBand="1" w:noVBand="1"/>
      </w:tblPr>
      <w:tblGrid>
        <w:gridCol w:w="960"/>
        <w:gridCol w:w="2955"/>
      </w:tblGrid>
      <w:tr w:rsidR="66FDE15C" w:rsidTr="66FDE15C" w14:paraId="587D46F1" w14:textId="77777777">
        <w:trPr>
          <w:trHeight w:val="51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E7BBDC9" w14:textId="5BCE1EDA">
            <w:pPr>
              <w:spacing w:after="0"/>
              <w:rPr>
                <w:rFonts w:eastAsiaTheme="minorEastAsia"/>
                <w:color w:val="000000" w:themeColor="text1"/>
                <w:sz w:val="24"/>
                <w:szCs w:val="24"/>
              </w:rPr>
            </w:pP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5FA84FDB" w14:textId="3FADE65B">
            <w:pPr>
              <w:spacing w:after="0"/>
              <w:rPr>
                <w:rFonts w:eastAsiaTheme="minorEastAsia"/>
                <w:color w:val="000000" w:themeColor="text1"/>
                <w:sz w:val="24"/>
                <w:szCs w:val="24"/>
              </w:rPr>
            </w:pPr>
            <w:r w:rsidRPr="66FDE15C">
              <w:rPr>
                <w:rFonts w:eastAsiaTheme="minorEastAsia"/>
                <w:color w:val="000000" w:themeColor="text1"/>
                <w:sz w:val="24"/>
                <w:szCs w:val="24"/>
              </w:rPr>
              <w:t xml:space="preserve">Pregnant women, neonates, or fetuses. </w:t>
            </w:r>
          </w:p>
        </w:tc>
      </w:tr>
      <w:tr w:rsidR="66FDE15C" w:rsidTr="66FDE15C" w14:paraId="41700FEE"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24092169" w14:textId="631F7A65">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195FB954" w14:textId="7F652751">
            <w:pPr>
              <w:spacing w:after="0"/>
              <w:rPr>
                <w:rFonts w:eastAsiaTheme="minorEastAsia"/>
                <w:color w:val="000000" w:themeColor="text1"/>
                <w:sz w:val="24"/>
                <w:szCs w:val="24"/>
              </w:rPr>
            </w:pPr>
            <w:r w:rsidRPr="66FDE15C">
              <w:rPr>
                <w:rFonts w:eastAsiaTheme="minorEastAsia"/>
                <w:color w:val="000000" w:themeColor="text1"/>
                <w:sz w:val="24"/>
                <w:szCs w:val="24"/>
              </w:rPr>
              <w:t xml:space="preserve">Prisoners </w:t>
            </w:r>
          </w:p>
        </w:tc>
      </w:tr>
      <w:tr w:rsidR="66FDE15C" w:rsidTr="66FDE15C" w14:paraId="6516B942"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13764280" w14:textId="1D9A7C54">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346BF853" w14:textId="16F3BA54">
            <w:pPr>
              <w:spacing w:after="0"/>
              <w:rPr>
                <w:rFonts w:eastAsiaTheme="minorEastAsia"/>
                <w:color w:val="000000" w:themeColor="text1"/>
                <w:sz w:val="24"/>
                <w:szCs w:val="24"/>
              </w:rPr>
            </w:pPr>
            <w:r w:rsidRPr="66FDE15C">
              <w:rPr>
                <w:rFonts w:eastAsiaTheme="minorEastAsia"/>
                <w:color w:val="000000" w:themeColor="text1"/>
                <w:sz w:val="24"/>
                <w:szCs w:val="24"/>
              </w:rPr>
              <w:t xml:space="preserve">Minors </w:t>
            </w:r>
          </w:p>
        </w:tc>
      </w:tr>
      <w:tr w:rsidR="66FDE15C" w:rsidTr="66FDE15C" w14:paraId="2A9BB36D" w14:textId="77777777">
        <w:trPr>
          <w:trHeight w:val="765"/>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D58FB6D" w14:textId="7BEE3CA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64940DAE" w14:textId="7499BF1A">
            <w:pPr>
              <w:spacing w:after="0"/>
              <w:rPr>
                <w:rFonts w:eastAsiaTheme="minorEastAsia"/>
                <w:color w:val="000000" w:themeColor="text1"/>
                <w:sz w:val="24"/>
                <w:szCs w:val="24"/>
              </w:rPr>
            </w:pPr>
            <w:r w:rsidRPr="66FDE15C">
              <w:rPr>
                <w:rFonts w:eastAsiaTheme="minorEastAsia"/>
                <w:color w:val="000000" w:themeColor="text1"/>
                <w:sz w:val="24"/>
                <w:szCs w:val="24"/>
              </w:rPr>
              <w:t xml:space="preserve">Mentally-disabled/cognitively-impaired/severe psychological disorders </w:t>
            </w:r>
          </w:p>
        </w:tc>
      </w:tr>
      <w:tr w:rsidR="66FDE15C" w:rsidTr="66FDE15C" w14:paraId="39E4AFED"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B8A12CE" w14:textId="7CE85D92">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339D2062" w14:textId="527BE948">
            <w:pPr>
              <w:spacing w:after="0"/>
              <w:rPr>
                <w:rFonts w:eastAsiaTheme="minorEastAsia"/>
                <w:color w:val="000000" w:themeColor="text1"/>
                <w:sz w:val="24"/>
                <w:szCs w:val="24"/>
              </w:rPr>
            </w:pPr>
            <w:r w:rsidRPr="66FDE15C">
              <w:rPr>
                <w:rFonts w:eastAsiaTheme="minorEastAsia"/>
                <w:color w:val="000000" w:themeColor="text1"/>
                <w:sz w:val="24"/>
                <w:szCs w:val="24"/>
              </w:rPr>
              <w:t xml:space="preserve">Physically-disabled </w:t>
            </w:r>
          </w:p>
        </w:tc>
      </w:tr>
      <w:tr w:rsidR="66FDE15C" w:rsidTr="66FDE15C" w14:paraId="4870F8B6"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468C4ED2" w14:textId="35C06640">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49CE6E1A" w14:textId="4A5E28BC">
            <w:pPr>
              <w:spacing w:after="0"/>
              <w:rPr>
                <w:rFonts w:eastAsiaTheme="minorEastAsia"/>
                <w:color w:val="000000" w:themeColor="text1"/>
                <w:sz w:val="24"/>
                <w:szCs w:val="24"/>
              </w:rPr>
            </w:pPr>
            <w:r w:rsidRPr="66FDE15C">
              <w:rPr>
                <w:rFonts w:eastAsiaTheme="minorEastAsia"/>
                <w:color w:val="000000" w:themeColor="text1"/>
                <w:sz w:val="24"/>
                <w:szCs w:val="24"/>
              </w:rPr>
              <w:t xml:space="preserve">Terminally ill </w:t>
            </w:r>
          </w:p>
        </w:tc>
      </w:tr>
      <w:tr w:rsidR="66FDE15C" w:rsidTr="66FDE15C" w14:paraId="23AB1FA5" w14:textId="77777777">
        <w:trPr>
          <w:trHeight w:val="765"/>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7A47E98A" w14:textId="371AF34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0F133E0D" w14:textId="47EC731E">
            <w:pPr>
              <w:spacing w:after="0"/>
              <w:rPr>
                <w:rFonts w:eastAsiaTheme="minorEastAsia"/>
                <w:color w:val="000000" w:themeColor="text1"/>
                <w:sz w:val="24"/>
                <w:szCs w:val="24"/>
              </w:rPr>
            </w:pPr>
            <w:r w:rsidRPr="66FDE15C">
              <w:rPr>
                <w:rFonts w:eastAsiaTheme="minorEastAsia"/>
                <w:color w:val="000000" w:themeColor="text1"/>
                <w:sz w:val="24"/>
                <w:szCs w:val="24"/>
              </w:rPr>
              <w:t xml:space="preserve">Economically/educationally disadvantaged </w:t>
            </w:r>
          </w:p>
        </w:tc>
      </w:tr>
      <w:tr w:rsidR="66FDE15C" w:rsidTr="66FDE15C" w14:paraId="5626117C" w14:textId="77777777">
        <w:trPr>
          <w:trHeight w:val="102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BB21161" w14:textId="7905D247">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4931CFEE" w14:textId="6F2CA37A">
            <w:pPr>
              <w:spacing w:after="0"/>
              <w:rPr>
                <w:rFonts w:eastAsiaTheme="minorEastAsia"/>
                <w:color w:val="000000" w:themeColor="text1"/>
                <w:sz w:val="24"/>
                <w:szCs w:val="24"/>
              </w:rPr>
            </w:pPr>
            <w:r w:rsidRPr="66FDE15C">
              <w:rPr>
                <w:rFonts w:eastAsiaTheme="minorEastAsia"/>
                <w:color w:val="000000" w:themeColor="text1"/>
                <w:sz w:val="24"/>
                <w:szCs w:val="24"/>
              </w:rPr>
              <w:t xml:space="preserve">A specific group based on religion, race, ethnicity, immigration status, language, or sexual orientation </w:t>
            </w:r>
          </w:p>
        </w:tc>
      </w:tr>
      <w:tr w:rsidR="66FDE15C" w:rsidTr="66FDE15C" w14:paraId="23A526AD"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01411ABD" w14:textId="40A5897B">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r w:rsidR="00E004F1">
              <w:rPr>
                <w:rFonts w:eastAsiaTheme="minorEastAsia"/>
                <w:color w:val="000000" w:themeColor="text1"/>
                <w:sz w:val="24"/>
                <w:szCs w:val="24"/>
              </w:rPr>
              <w:t>X</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5440BEE9" w14:textId="73F6F994">
            <w:pPr>
              <w:spacing w:after="0"/>
              <w:rPr>
                <w:rFonts w:eastAsiaTheme="minorEastAsia"/>
                <w:color w:val="000000" w:themeColor="text1"/>
                <w:sz w:val="24"/>
                <w:szCs w:val="24"/>
              </w:rPr>
            </w:pPr>
            <w:r w:rsidRPr="66FDE15C">
              <w:rPr>
                <w:rFonts w:eastAsiaTheme="minorEastAsia"/>
                <w:color w:val="000000" w:themeColor="text1"/>
                <w:sz w:val="24"/>
                <w:szCs w:val="24"/>
              </w:rPr>
              <w:t xml:space="preserve">Students/Employees </w:t>
            </w:r>
          </w:p>
        </w:tc>
      </w:tr>
      <w:tr w:rsidR="66FDE15C" w:rsidTr="66FDE15C" w14:paraId="5E875F56"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41F262C1" w14:textId="20C3502A">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20D5FD26" w14:textId="2D0F7DA9">
            <w:pPr>
              <w:spacing w:after="0"/>
              <w:rPr>
                <w:rFonts w:eastAsiaTheme="minorEastAsia"/>
                <w:color w:val="000000" w:themeColor="text1"/>
                <w:sz w:val="24"/>
                <w:szCs w:val="24"/>
              </w:rPr>
            </w:pPr>
            <w:r w:rsidRPr="66FDE15C">
              <w:rPr>
                <w:rFonts w:eastAsiaTheme="minorEastAsia"/>
                <w:color w:val="000000" w:themeColor="text1"/>
                <w:sz w:val="24"/>
                <w:szCs w:val="24"/>
              </w:rPr>
              <w:t>Other (please describe)</w:t>
            </w:r>
          </w:p>
        </w:tc>
      </w:tr>
    </w:tbl>
    <w:p w:rsidR="66FDE15C" w:rsidP="66FDE15C" w:rsidRDefault="66FDE15C" w14:paraId="4A4153BB" w14:textId="22F8F702">
      <w:pPr>
        <w:rPr>
          <w:rFonts w:eastAsiaTheme="minorEastAsia"/>
          <w:sz w:val="24"/>
          <w:szCs w:val="24"/>
        </w:rPr>
      </w:pPr>
    </w:p>
    <w:p w:rsidR="437A9B9E" w:rsidP="66FDE15C" w:rsidRDefault="437A9B9E" w14:paraId="2F967E36" w14:textId="5AD754B2">
      <w:pPr>
        <w:pStyle w:val="ListParagraph"/>
        <w:numPr>
          <w:ilvl w:val="0"/>
          <w:numId w:val="8"/>
        </w:numPr>
        <w:rPr>
          <w:rFonts w:eastAsiaTheme="minorEastAsia"/>
          <w:color w:val="000000" w:themeColor="text1"/>
          <w:sz w:val="24"/>
          <w:szCs w:val="24"/>
        </w:rPr>
      </w:pPr>
      <w:r w:rsidRPr="66FDE15C">
        <w:rPr>
          <w:rFonts w:eastAsiaTheme="minorEastAsia"/>
          <w:color w:val="000000" w:themeColor="text1"/>
          <w:sz w:val="24"/>
          <w:szCs w:val="24"/>
        </w:rPr>
        <w:t>Provide justification for including the group(s) checked above in this particular study:</w:t>
      </w:r>
    </w:p>
    <w:p w:rsidR="66FDE15C" w:rsidP="00E64D8E" w:rsidRDefault="00E004F1" w14:paraId="20586F18" w14:textId="41481620">
      <w:pPr>
        <w:ind w:left="360"/>
        <w:rPr>
          <w:rFonts w:eastAsiaTheme="minorEastAsia"/>
          <w:color w:val="000000" w:themeColor="text1"/>
          <w:sz w:val="24"/>
          <w:szCs w:val="24"/>
        </w:rPr>
      </w:pPr>
      <w:r>
        <w:rPr>
          <w:rFonts w:eastAsiaTheme="minorEastAsia"/>
          <w:color w:val="000000" w:themeColor="text1"/>
          <w:sz w:val="24"/>
          <w:szCs w:val="24"/>
        </w:rPr>
        <w:t>The s</w:t>
      </w:r>
      <w:r w:rsidR="00CE635B">
        <w:rPr>
          <w:rFonts w:eastAsiaTheme="minorEastAsia"/>
          <w:color w:val="000000" w:themeColor="text1"/>
          <w:sz w:val="24"/>
          <w:szCs w:val="24"/>
        </w:rPr>
        <w:t>tudy is about</w:t>
      </w:r>
      <w:r w:rsidR="00BC4F3A">
        <w:rPr>
          <w:rFonts w:eastAsiaTheme="minorEastAsia"/>
          <w:color w:val="000000" w:themeColor="text1"/>
          <w:sz w:val="24"/>
          <w:szCs w:val="24"/>
        </w:rPr>
        <w:t xml:space="preserve"> </w:t>
      </w:r>
      <w:r w:rsidR="00E64D8E">
        <w:rPr>
          <w:rFonts w:eastAsiaTheme="minorEastAsia"/>
          <w:color w:val="000000" w:themeColor="text1"/>
          <w:sz w:val="24"/>
          <w:szCs w:val="24"/>
        </w:rPr>
        <w:t xml:space="preserve">developing and using 3D tools to use in astronomy courses at UGA </w:t>
      </w:r>
      <w:r w:rsidR="00CE635B">
        <w:rPr>
          <w:rFonts w:eastAsiaTheme="minorEastAsia"/>
          <w:color w:val="000000" w:themeColor="text1"/>
          <w:sz w:val="24"/>
          <w:szCs w:val="24"/>
        </w:rPr>
        <w:t xml:space="preserve">and thus could not be reasonably conducted without </w:t>
      </w:r>
      <w:r w:rsidR="00633511">
        <w:rPr>
          <w:rFonts w:eastAsiaTheme="minorEastAsia"/>
          <w:color w:val="000000" w:themeColor="text1"/>
          <w:sz w:val="24"/>
          <w:szCs w:val="24"/>
        </w:rPr>
        <w:t xml:space="preserve">collecting data from </w:t>
      </w:r>
      <w:r w:rsidR="00E64D8E">
        <w:rPr>
          <w:rFonts w:eastAsiaTheme="minorEastAsia"/>
          <w:color w:val="000000" w:themeColor="text1"/>
          <w:sz w:val="24"/>
          <w:szCs w:val="24"/>
        </w:rPr>
        <w:t>instructors</w:t>
      </w:r>
      <w:r w:rsidR="00633511">
        <w:rPr>
          <w:rFonts w:eastAsiaTheme="minorEastAsia"/>
          <w:color w:val="000000" w:themeColor="text1"/>
          <w:sz w:val="24"/>
          <w:szCs w:val="24"/>
        </w:rPr>
        <w:t>.</w:t>
      </w:r>
    </w:p>
    <w:p w:rsidR="437A9B9E" w:rsidP="66FDE15C" w:rsidRDefault="437A9B9E" w14:paraId="2497D4ED" w14:textId="70253D32">
      <w:pPr>
        <w:pStyle w:val="ListParagraph"/>
        <w:numPr>
          <w:ilvl w:val="0"/>
          <w:numId w:val="8"/>
        </w:numPr>
        <w:rPr>
          <w:rFonts w:eastAsiaTheme="minorEastAsia"/>
          <w:color w:val="000000" w:themeColor="text1"/>
          <w:sz w:val="24"/>
          <w:szCs w:val="24"/>
        </w:rPr>
      </w:pPr>
      <w:r w:rsidRPr="66FDE15C">
        <w:rPr>
          <w:rFonts w:eastAsiaTheme="minorEastAsia"/>
          <w:color w:val="000000" w:themeColor="text1"/>
          <w:sz w:val="24"/>
          <w:szCs w:val="24"/>
        </w:rPr>
        <w:t>Describe the working relationship between any researchers and the participants, as applicable:</w:t>
      </w:r>
    </w:p>
    <w:p w:rsidR="00E64D8E" w:rsidP="00E64D8E" w:rsidRDefault="00E64D8E" w14:paraId="0A6F93EF" w14:textId="77777777">
      <w:pPr>
        <w:pStyle w:val="ListParagraph"/>
        <w:rPr>
          <w:rFonts w:eastAsiaTheme="minorEastAsia"/>
          <w:color w:val="000000" w:themeColor="text1"/>
          <w:sz w:val="24"/>
          <w:szCs w:val="24"/>
        </w:rPr>
      </w:pPr>
    </w:p>
    <w:p w:rsidR="7B52DE43" w:rsidP="789AD104" w:rsidRDefault="7B52DE43" w14:paraId="1FDB6E28" w14:textId="271CFD48">
      <w:pPr>
        <w:pStyle w:val="ListParagraph"/>
        <w:suppressLineNumbers w:val="0"/>
        <w:bidi w:val="0"/>
        <w:spacing w:before="0" w:beforeAutospacing="off" w:after="160" w:afterAutospacing="off" w:line="259" w:lineRule="auto"/>
        <w:ind w:left="720" w:right="0"/>
        <w:jc w:val="left"/>
      </w:pPr>
      <w:r w:rsidRPr="789AD104" w:rsidR="7B52DE43">
        <w:rPr>
          <w:rFonts w:eastAsia="" w:eastAsiaTheme="minorEastAsia"/>
          <w:color w:val="000000" w:themeColor="text1" w:themeTint="FF" w:themeShade="FF"/>
          <w:sz w:val="24"/>
          <w:szCs w:val="24"/>
        </w:rPr>
        <w:t>PI Song is the instructor of the ASTR 3010 course.</w:t>
      </w:r>
    </w:p>
    <w:p w:rsidR="00E64D8E" w:rsidP="00E64D8E" w:rsidRDefault="00E64D8E" w14:paraId="34D3E560" w14:textId="77777777">
      <w:pPr>
        <w:pStyle w:val="ListParagraph"/>
        <w:rPr>
          <w:rFonts w:eastAsiaTheme="minorEastAsia"/>
          <w:color w:val="000000" w:themeColor="text1"/>
          <w:sz w:val="24"/>
          <w:szCs w:val="24"/>
        </w:rPr>
      </w:pPr>
    </w:p>
    <w:p w:rsidR="437A9B9E" w:rsidP="66FDE15C" w:rsidRDefault="437A9B9E" w14:paraId="314CC70E" w14:textId="03A2BEFE">
      <w:pPr>
        <w:pStyle w:val="ListParagraph"/>
        <w:numPr>
          <w:ilvl w:val="0"/>
          <w:numId w:val="8"/>
        </w:numPr>
        <w:rPr>
          <w:rFonts w:eastAsiaTheme="minorEastAsia"/>
          <w:color w:val="000000" w:themeColor="text1"/>
          <w:sz w:val="24"/>
          <w:szCs w:val="24"/>
        </w:rPr>
      </w:pPr>
      <w:r w:rsidRPr="66FDE15C">
        <w:rPr>
          <w:rFonts w:eastAsiaTheme="minorEastAsia"/>
          <w:color w:val="000000" w:themeColor="text1"/>
          <w:sz w:val="24"/>
          <w:szCs w:val="24"/>
        </w:rPr>
        <w:t>Describe the safeguards to protect the rights and welfare of these participants and to minimize any possible coercion or undue influence:</w:t>
      </w:r>
    </w:p>
    <w:p w:rsidR="00E64D8E" w:rsidP="00E64D8E" w:rsidRDefault="00E64D8E" w14:paraId="4173B909" w14:textId="77777777">
      <w:pPr>
        <w:pStyle w:val="ListParagraph"/>
        <w:rPr>
          <w:rFonts w:eastAsiaTheme="minorEastAsia"/>
          <w:color w:val="000000" w:themeColor="text1"/>
          <w:sz w:val="24"/>
          <w:szCs w:val="24"/>
        </w:rPr>
      </w:pPr>
    </w:p>
    <w:p w:rsidR="479EAD84" w:rsidP="789AD104" w:rsidRDefault="479EAD84" w14:paraId="6D9959E6" w14:textId="35266919">
      <w:pPr>
        <w:pStyle w:val="ListParagraph"/>
        <w:suppressLineNumbers w:val="0"/>
        <w:bidi w:val="0"/>
        <w:spacing w:before="0" w:beforeAutospacing="off" w:after="160" w:afterAutospacing="off" w:line="259" w:lineRule="auto"/>
        <w:ind w:left="720" w:right="0"/>
        <w:jc w:val="left"/>
        <w:rPr>
          <w:rFonts w:eastAsia="" w:eastAsiaTheme="minorEastAsia"/>
          <w:color w:val="000000" w:themeColor="text1" w:themeTint="FF" w:themeShade="FF"/>
          <w:sz w:val="24"/>
          <w:szCs w:val="24"/>
        </w:rPr>
      </w:pPr>
      <w:r w:rsidRPr="789AD104" w:rsidR="479EAD84">
        <w:rPr>
          <w:rFonts w:eastAsia="" w:eastAsiaTheme="minorEastAsia"/>
          <w:color w:val="000000" w:themeColor="text1" w:themeTint="FF" w:themeShade="FF"/>
          <w:sz w:val="24"/>
          <w:szCs w:val="24"/>
        </w:rPr>
        <w:t>The instructor of the course will not be given access to any data prior to the end of the course. Those not involved with the course will lead data collection.</w:t>
      </w:r>
    </w:p>
    <w:p w:rsidR="437A9B9E" w:rsidP="66FDE15C" w:rsidRDefault="437A9B9E" w14:paraId="3EEF08B0" w14:textId="0B5FFD1A">
      <w:pPr>
        <w:pStyle w:val="Heading1"/>
        <w:rPr>
          <w:rFonts w:asciiTheme="minorHAnsi" w:hAnsiTheme="minorHAnsi" w:eastAsiaTheme="minorEastAsia" w:cstheme="minorBidi"/>
          <w:sz w:val="24"/>
          <w:szCs w:val="24"/>
        </w:rPr>
      </w:pPr>
      <w:r w:rsidRPr="66FDE15C">
        <w:t>Recruitment Methods and Materials</w:t>
      </w:r>
    </w:p>
    <w:p w:rsidR="437A9B9E" w:rsidP="66FDE15C" w:rsidRDefault="437A9B9E" w14:paraId="6AFA7059" w14:textId="1F812AB7">
      <w:pPr>
        <w:pStyle w:val="ListParagraph"/>
        <w:numPr>
          <w:ilvl w:val="0"/>
          <w:numId w:val="7"/>
        </w:numPr>
        <w:rPr>
          <w:rFonts w:eastAsiaTheme="minorEastAsia"/>
          <w:color w:val="000000" w:themeColor="text1"/>
          <w:sz w:val="24"/>
          <w:szCs w:val="24"/>
        </w:rPr>
      </w:pPr>
      <w:r w:rsidRPr="66FDE15C">
        <w:rPr>
          <w:rFonts w:eastAsiaTheme="minorEastAsia"/>
          <w:color w:val="000000" w:themeColor="text1"/>
          <w:sz w:val="24"/>
          <w:szCs w:val="24"/>
        </w:rPr>
        <w:t>Will you recruit individuals to take part in the study</w:t>
      </w:r>
    </w:p>
    <w:p w:rsidR="6D69A762" w:rsidP="66FDE15C" w:rsidRDefault="6D69A762" w14:paraId="70F46AC0" w14:textId="0948A807">
      <w:pPr>
        <w:rPr>
          <w:rFonts w:eastAsiaTheme="minorEastAsia"/>
          <w:sz w:val="24"/>
          <w:szCs w:val="24"/>
        </w:rPr>
      </w:pPr>
      <w:r w:rsidRPr="66FDE15C">
        <w:rPr>
          <w:rFonts w:eastAsiaTheme="minorEastAsia"/>
          <w:color w:val="000000" w:themeColor="text1"/>
          <w:sz w:val="24"/>
          <w:szCs w:val="24"/>
        </w:rPr>
        <w:t>[</w:t>
      </w:r>
      <w:r w:rsidR="00CF46D9">
        <w:rPr>
          <w:rFonts w:eastAsiaTheme="minorEastAsia"/>
          <w:color w:val="000000" w:themeColor="text1"/>
          <w:sz w:val="24"/>
          <w:szCs w:val="24"/>
        </w:rPr>
        <w:t>X</w:t>
      </w:r>
      <w:r w:rsidRPr="66FDE15C">
        <w:rPr>
          <w:rFonts w:eastAsiaTheme="minorEastAsia"/>
          <w:color w:val="000000" w:themeColor="text1"/>
          <w:sz w:val="24"/>
          <w:szCs w:val="24"/>
        </w:rPr>
        <w:t xml:space="preserve"> ] Yes</w:t>
      </w:r>
      <w:r>
        <w:tab/>
      </w:r>
      <w:r w:rsidRPr="66FDE15C">
        <w:rPr>
          <w:rFonts w:eastAsiaTheme="minorEastAsia"/>
          <w:color w:val="000000" w:themeColor="text1"/>
          <w:sz w:val="24"/>
          <w:szCs w:val="24"/>
        </w:rPr>
        <w:t>[ ] No</w:t>
      </w:r>
    </w:p>
    <w:p w:rsidR="66FDE15C" w:rsidP="66FDE15C" w:rsidRDefault="66FDE15C" w14:paraId="607FB03F" w14:textId="33A7CE34">
      <w:pPr>
        <w:rPr>
          <w:rFonts w:eastAsiaTheme="minorEastAsia"/>
          <w:color w:val="000000" w:themeColor="text1"/>
          <w:sz w:val="24"/>
          <w:szCs w:val="24"/>
        </w:rPr>
      </w:pPr>
    </w:p>
    <w:p w:rsidR="437A9B9E" w:rsidP="66FDE15C" w:rsidRDefault="437A9B9E" w14:paraId="7E9BD0DF" w14:textId="4544882E">
      <w:pPr>
        <w:pStyle w:val="ListParagraph"/>
        <w:numPr>
          <w:ilvl w:val="0"/>
          <w:numId w:val="7"/>
        </w:numPr>
        <w:rPr>
          <w:rFonts w:eastAsiaTheme="minorEastAsia"/>
          <w:color w:val="000000" w:themeColor="text1"/>
          <w:sz w:val="24"/>
          <w:szCs w:val="24"/>
        </w:rPr>
      </w:pPr>
      <w:r w:rsidRPr="789AD104" w:rsidR="437A9B9E">
        <w:rPr>
          <w:rFonts w:eastAsia="" w:eastAsiaTheme="minorEastAsia"/>
          <w:color w:val="000000" w:themeColor="text1" w:themeTint="FF" w:themeShade="FF"/>
          <w:sz w:val="24"/>
          <w:szCs w:val="24"/>
        </w:rPr>
        <w:t>Describe when, where, and how participants will be initially contacted</w:t>
      </w:r>
    </w:p>
    <w:p w:rsidR="7F8323EE" w:rsidP="789AD104" w:rsidRDefault="7F8323EE" w14:paraId="2AEEF98B" w14:textId="33D84475">
      <w:pPr>
        <w:pStyle w:val="Normal"/>
        <w:suppressLineNumbers w:val="0"/>
        <w:bidi w:val="0"/>
        <w:spacing w:before="0" w:beforeAutospacing="off" w:after="160" w:afterAutospacing="off" w:line="259" w:lineRule="auto"/>
        <w:ind w:left="360" w:right="0"/>
        <w:jc w:val="left"/>
      </w:pPr>
      <w:r w:rsidRPr="789AD104" w:rsidR="7F8323EE">
        <w:rPr>
          <w:rFonts w:eastAsia="" w:eastAsiaTheme="minorEastAsia"/>
          <w:color w:val="000000" w:themeColor="text1" w:themeTint="FF" w:themeShade="FF"/>
          <w:sz w:val="24"/>
          <w:szCs w:val="24"/>
        </w:rPr>
        <w:t>A member of the research team will speak to students in the course to introduce the study.</w:t>
      </w:r>
    </w:p>
    <w:p w:rsidR="437A9B9E" w:rsidP="66FDE15C" w:rsidRDefault="437A9B9E" w14:paraId="37E55474" w14:textId="6859CADE">
      <w:pPr>
        <w:pStyle w:val="ListParagraph"/>
        <w:numPr>
          <w:ilvl w:val="0"/>
          <w:numId w:val="7"/>
        </w:numPr>
        <w:rPr>
          <w:rFonts w:eastAsiaTheme="minorEastAsia"/>
          <w:color w:val="000000" w:themeColor="text1"/>
          <w:sz w:val="24"/>
          <w:szCs w:val="24"/>
        </w:rPr>
      </w:pPr>
      <w:r w:rsidRPr="66FDE15C">
        <w:rPr>
          <w:rFonts w:eastAsiaTheme="minorEastAsia"/>
          <w:color w:val="000000" w:themeColor="text1"/>
          <w:sz w:val="24"/>
          <w:szCs w:val="24"/>
        </w:rPr>
        <w:t>Describe any follow-up recruitment (e.g. multiple attempts/contacts for the purpose of inviting someone to participate):</w:t>
      </w:r>
    </w:p>
    <w:p w:rsidRPr="00DB70F3" w:rsidR="00DB70F3" w:rsidP="789AD104" w:rsidRDefault="00DB70F3" w14:paraId="52EB862F" w14:textId="04091F6A">
      <w:pPr>
        <w:ind w:left="360"/>
        <w:rPr>
          <w:rFonts w:eastAsia="" w:eastAsiaTheme="minorEastAsia"/>
          <w:color w:val="000000" w:themeColor="text1"/>
          <w:sz w:val="24"/>
          <w:szCs w:val="24"/>
        </w:rPr>
      </w:pPr>
      <w:r w:rsidRPr="789AD104" w:rsidR="00DB70F3">
        <w:rPr>
          <w:rFonts w:eastAsia="" w:eastAsiaTheme="minorEastAsia"/>
          <w:color w:val="000000" w:themeColor="text1" w:themeTint="FF" w:themeShade="FF"/>
          <w:sz w:val="24"/>
          <w:szCs w:val="24"/>
        </w:rPr>
        <w:t xml:space="preserve">Following initial contact with potential subjects PI will follow-up by </w:t>
      </w:r>
      <w:r w:rsidRPr="789AD104" w:rsidR="6A741BB9">
        <w:rPr>
          <w:rFonts w:eastAsia="" w:eastAsiaTheme="minorEastAsia"/>
          <w:color w:val="000000" w:themeColor="text1" w:themeTint="FF" w:themeShade="FF"/>
          <w:sz w:val="24"/>
          <w:szCs w:val="24"/>
        </w:rPr>
        <w:t>email.</w:t>
      </w:r>
    </w:p>
    <w:p w:rsidR="437A9B9E" w:rsidP="66FDE15C" w:rsidRDefault="437A9B9E" w14:paraId="45289A43" w14:textId="2FF52D86">
      <w:pPr>
        <w:pStyle w:val="Heading1"/>
        <w:rPr>
          <w:rFonts w:asciiTheme="minorHAnsi" w:hAnsiTheme="minorHAnsi" w:eastAsiaTheme="minorEastAsia" w:cstheme="minorBidi"/>
          <w:sz w:val="24"/>
          <w:szCs w:val="24"/>
        </w:rPr>
      </w:pPr>
      <w:r w:rsidRPr="66FDE15C">
        <w:t>Consent Process and Materials</w:t>
      </w:r>
    </w:p>
    <w:p w:rsidR="437A9B9E" w:rsidP="66FDE15C" w:rsidRDefault="437A9B9E" w14:paraId="0C3CC691" w14:textId="592CFE41">
      <w:pPr>
        <w:pStyle w:val="ListParagraph"/>
        <w:numPr>
          <w:ilvl w:val="0"/>
          <w:numId w:val="6"/>
        </w:numPr>
        <w:rPr>
          <w:rFonts w:eastAsiaTheme="minorEastAsia"/>
          <w:color w:val="000000" w:themeColor="text1"/>
          <w:sz w:val="24"/>
          <w:szCs w:val="24"/>
        </w:rPr>
      </w:pPr>
      <w:r w:rsidRPr="66FDE15C">
        <w:rPr>
          <w:rFonts w:eastAsiaTheme="minorEastAsia"/>
          <w:color w:val="000000" w:themeColor="text1"/>
          <w:sz w:val="24"/>
          <w:szCs w:val="24"/>
        </w:rPr>
        <w:t>Select the applicable option(s) below to describe the consent process/es for this study:</w:t>
      </w:r>
    </w:p>
    <w:tbl>
      <w:tblPr>
        <w:tblW w:w="0" w:type="auto"/>
        <w:tblLayout w:type="fixed"/>
        <w:tblLook w:val="06A0" w:firstRow="1" w:lastRow="0" w:firstColumn="1" w:lastColumn="0" w:noHBand="1" w:noVBand="1"/>
      </w:tblPr>
      <w:tblGrid>
        <w:gridCol w:w="960"/>
        <w:gridCol w:w="3000"/>
        <w:gridCol w:w="3495"/>
      </w:tblGrid>
      <w:tr w:rsidR="66FDE15C" w:rsidTr="66FDE15C" w14:paraId="42C1F599" w14:textId="77777777">
        <w:trPr>
          <w:trHeight w:val="300"/>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5B372F4D" w14:textId="57C1231A">
            <w:pPr>
              <w:spacing w:after="0"/>
              <w:rPr>
                <w:rFonts w:eastAsiaTheme="minorEastAsia"/>
                <w:color w:val="000000" w:themeColor="text1"/>
                <w:sz w:val="24"/>
                <w:szCs w:val="24"/>
              </w:rPr>
            </w:pPr>
          </w:p>
        </w:tc>
        <w:tc>
          <w:tcPr>
            <w:tcW w:w="300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B2E8E68" w14:textId="09F24BB1">
            <w:pPr>
              <w:spacing w:after="0"/>
              <w:rPr>
                <w:rFonts w:eastAsiaTheme="minorEastAsia"/>
                <w:color w:val="000000" w:themeColor="text1"/>
                <w:sz w:val="24"/>
                <w:szCs w:val="24"/>
              </w:rPr>
            </w:pPr>
            <w:r w:rsidRPr="66FDE15C">
              <w:rPr>
                <w:rFonts w:eastAsiaTheme="minorEastAsia"/>
                <w:color w:val="000000" w:themeColor="text1"/>
                <w:sz w:val="24"/>
                <w:szCs w:val="24"/>
              </w:rPr>
              <w:t>Option</w:t>
            </w:r>
          </w:p>
        </w:tc>
        <w:tc>
          <w:tcPr>
            <w:tcW w:w="3495"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E494CA7" w14:textId="37A8FD3D">
            <w:pPr>
              <w:spacing w:after="0"/>
              <w:rPr>
                <w:rFonts w:eastAsiaTheme="minorEastAsia"/>
                <w:color w:val="000000" w:themeColor="text1"/>
                <w:sz w:val="24"/>
                <w:szCs w:val="24"/>
              </w:rPr>
            </w:pPr>
            <w:r w:rsidRPr="66FDE15C">
              <w:rPr>
                <w:rFonts w:eastAsiaTheme="minorEastAsia"/>
                <w:color w:val="000000" w:themeColor="text1"/>
                <w:sz w:val="24"/>
                <w:szCs w:val="24"/>
              </w:rPr>
              <w:t>Description</w:t>
            </w:r>
          </w:p>
        </w:tc>
      </w:tr>
      <w:tr w:rsidR="66FDE15C" w:rsidTr="66FDE15C" w14:paraId="5EEEE320" w14:textId="77777777">
        <w:trPr>
          <w:trHeight w:val="765"/>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CD5909D" w14:textId="2A7C20C6">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r w:rsidR="00EF0F86">
              <w:rPr>
                <w:rFonts w:eastAsiaTheme="minorEastAsia"/>
                <w:color w:val="000000" w:themeColor="text1"/>
                <w:sz w:val="24"/>
                <w:szCs w:val="24"/>
              </w:rPr>
              <w:t>X</w:t>
            </w:r>
          </w:p>
        </w:tc>
        <w:tc>
          <w:tcPr>
            <w:tcW w:w="30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0D2B4E49" w14:textId="6803977D">
            <w:pPr>
              <w:spacing w:after="0"/>
              <w:rPr>
                <w:rFonts w:eastAsiaTheme="minorEastAsia"/>
                <w:color w:val="000000" w:themeColor="text1"/>
                <w:sz w:val="24"/>
                <w:szCs w:val="24"/>
              </w:rPr>
            </w:pPr>
            <w:r w:rsidRPr="66FDE15C">
              <w:rPr>
                <w:rFonts w:eastAsiaTheme="minorEastAsia"/>
                <w:color w:val="000000" w:themeColor="text1"/>
                <w:sz w:val="24"/>
                <w:szCs w:val="24"/>
              </w:rPr>
              <w:t xml:space="preserve">Informed consent will be obtained and documented </w:t>
            </w:r>
          </w:p>
        </w:tc>
        <w:tc>
          <w:tcPr>
            <w:tcW w:w="3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6B1C78DD" w14:textId="752A4CBC">
            <w:pPr>
              <w:spacing w:after="0"/>
              <w:rPr>
                <w:rFonts w:eastAsiaTheme="minorEastAsia"/>
                <w:color w:val="000000" w:themeColor="text1"/>
                <w:sz w:val="24"/>
                <w:szCs w:val="24"/>
              </w:rPr>
            </w:pPr>
            <w:r w:rsidRPr="66FDE15C">
              <w:rPr>
                <w:rFonts w:eastAsiaTheme="minorEastAsia"/>
                <w:color w:val="000000" w:themeColor="text1"/>
                <w:sz w:val="24"/>
                <w:szCs w:val="24"/>
              </w:rPr>
              <w:t xml:space="preserve">The consent process includes all elements of consent and participants will sign a consent document. </w:t>
            </w:r>
          </w:p>
        </w:tc>
      </w:tr>
      <w:tr w:rsidR="66FDE15C" w:rsidTr="66FDE15C" w14:paraId="1351321F" w14:textId="77777777">
        <w:trPr>
          <w:trHeight w:val="765"/>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35E5F701" w14:textId="1103766A">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30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51DD9A6A" w14:textId="6FDFB994">
            <w:pPr>
              <w:spacing w:after="0"/>
              <w:rPr>
                <w:rFonts w:eastAsiaTheme="minorEastAsia"/>
                <w:color w:val="000000" w:themeColor="text1"/>
                <w:sz w:val="24"/>
                <w:szCs w:val="24"/>
              </w:rPr>
            </w:pPr>
            <w:r w:rsidRPr="66FDE15C">
              <w:rPr>
                <w:rFonts w:eastAsiaTheme="minorEastAsia"/>
                <w:color w:val="000000" w:themeColor="text1"/>
                <w:sz w:val="24"/>
                <w:szCs w:val="24"/>
              </w:rPr>
              <w:t xml:space="preserve">Signatures will not be obtained on consent documents </w:t>
            </w:r>
          </w:p>
        </w:tc>
        <w:tc>
          <w:tcPr>
            <w:tcW w:w="3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6852570E" w14:textId="231AA6A1">
            <w:pPr>
              <w:spacing w:after="0"/>
              <w:rPr>
                <w:rFonts w:eastAsiaTheme="minorEastAsia"/>
                <w:color w:val="000000" w:themeColor="text1"/>
                <w:sz w:val="24"/>
                <w:szCs w:val="24"/>
              </w:rPr>
            </w:pPr>
            <w:r w:rsidRPr="66FDE15C">
              <w:rPr>
                <w:rFonts w:eastAsiaTheme="minorEastAsia"/>
                <w:color w:val="000000" w:themeColor="text1"/>
                <w:sz w:val="24"/>
                <w:szCs w:val="24"/>
              </w:rPr>
              <w:t xml:space="preserve">Participants will not physically sign a document as part of the consent process. </w:t>
            </w:r>
          </w:p>
        </w:tc>
      </w:tr>
      <w:tr w:rsidR="66FDE15C" w:rsidTr="66FDE15C" w14:paraId="231665DE" w14:textId="77777777">
        <w:trPr>
          <w:trHeight w:val="765"/>
        </w:trPr>
        <w:tc>
          <w:tcPr>
            <w:tcW w:w="960" w:type="dxa"/>
            <w:tcBorders>
              <w:top w:val="single" w:color="auto" w:sz="4" w:space="0"/>
              <w:left w:val="single" w:color="auto" w:sz="4" w:space="0"/>
              <w:bottom w:val="single" w:color="auto" w:sz="4" w:space="0"/>
              <w:right w:val="single" w:color="auto" w:sz="4" w:space="0"/>
            </w:tcBorders>
            <w:vAlign w:val="bottom"/>
          </w:tcPr>
          <w:p w:rsidR="66FDE15C" w:rsidP="66FDE15C" w:rsidRDefault="66FDE15C" w14:paraId="67B3F2E8" w14:textId="7CA70A04">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30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7585C8EC" w14:textId="23FBA6ED">
            <w:pPr>
              <w:spacing w:after="0"/>
              <w:rPr>
                <w:rFonts w:eastAsiaTheme="minorEastAsia"/>
                <w:color w:val="000000" w:themeColor="text1"/>
                <w:sz w:val="24"/>
                <w:szCs w:val="24"/>
              </w:rPr>
            </w:pPr>
            <w:r w:rsidRPr="66FDE15C">
              <w:rPr>
                <w:rFonts w:eastAsiaTheme="minorEastAsia"/>
                <w:color w:val="000000" w:themeColor="text1"/>
                <w:sz w:val="24"/>
                <w:szCs w:val="24"/>
              </w:rPr>
              <w:t xml:space="preserve">Informed consent will not be obtained or some or all elements will be waived or altered </w:t>
            </w:r>
          </w:p>
        </w:tc>
        <w:tc>
          <w:tcPr>
            <w:tcW w:w="34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66FDE15C" w:rsidP="66FDE15C" w:rsidRDefault="66FDE15C" w14:paraId="4271D74C" w14:textId="5908AEAF">
            <w:pPr>
              <w:spacing w:after="0"/>
              <w:rPr>
                <w:rFonts w:eastAsiaTheme="minorEastAsia"/>
                <w:color w:val="000000" w:themeColor="text1"/>
                <w:sz w:val="24"/>
                <w:szCs w:val="24"/>
              </w:rPr>
            </w:pPr>
            <w:r w:rsidRPr="66FDE15C">
              <w:rPr>
                <w:rFonts w:eastAsiaTheme="minorEastAsia"/>
                <w:color w:val="000000" w:themeColor="text1"/>
                <w:sz w:val="24"/>
                <w:szCs w:val="24"/>
              </w:rPr>
              <w:t>There will not be a consent process or the consent process will not include all elements of informed consent.</w:t>
            </w:r>
          </w:p>
        </w:tc>
      </w:tr>
    </w:tbl>
    <w:p w:rsidR="12161F38" w:rsidP="66FDE15C" w:rsidRDefault="12161F38" w14:paraId="27881015" w14:textId="0E2DDF66">
      <w:pPr>
        <w:pStyle w:val="ListParagraph"/>
        <w:numPr>
          <w:ilvl w:val="0"/>
          <w:numId w:val="6"/>
        </w:numPr>
        <w:rPr>
          <w:rFonts w:eastAsiaTheme="minorEastAsia"/>
          <w:color w:val="000000" w:themeColor="text1"/>
          <w:sz w:val="24"/>
          <w:szCs w:val="24"/>
        </w:rPr>
      </w:pPr>
      <w:r w:rsidRPr="789AD104" w:rsidR="12161F38">
        <w:rPr>
          <w:rFonts w:eastAsia="" w:eastAsiaTheme="minorEastAsia"/>
          <w:color w:val="000000" w:themeColor="text1" w:themeTint="FF" w:themeShade="FF"/>
          <w:sz w:val="24"/>
          <w:szCs w:val="24"/>
        </w:rPr>
        <w:t>Describe how, where and when informed consent will be obtained from research participants:</w:t>
      </w:r>
    </w:p>
    <w:p w:rsidR="3090E39A" w:rsidP="789AD104" w:rsidRDefault="3090E39A" w14:paraId="527A93B6" w14:textId="6AD97344">
      <w:pPr>
        <w:pStyle w:val="Normal"/>
        <w:suppressLineNumbers w:val="0"/>
        <w:bidi w:val="0"/>
        <w:spacing w:before="0" w:beforeAutospacing="off" w:after="160" w:afterAutospacing="off" w:line="259" w:lineRule="auto"/>
        <w:ind w:left="0" w:right="0"/>
        <w:jc w:val="left"/>
        <w:rPr>
          <w:rFonts w:eastAsia="" w:eastAsiaTheme="minorEastAsia"/>
          <w:color w:val="000000" w:themeColor="text1" w:themeTint="FF" w:themeShade="FF"/>
          <w:sz w:val="24"/>
          <w:szCs w:val="24"/>
        </w:rPr>
      </w:pPr>
      <w:r w:rsidRPr="789AD104" w:rsidR="3090E39A">
        <w:rPr>
          <w:rFonts w:eastAsia="" w:eastAsiaTheme="minorEastAsia"/>
          <w:color w:val="000000" w:themeColor="text1" w:themeTint="FF" w:themeShade="FF"/>
          <w:sz w:val="24"/>
          <w:szCs w:val="24"/>
        </w:rPr>
        <w:t xml:space="preserve">For the survey, participants </w:t>
      </w:r>
      <w:r w:rsidRPr="789AD104" w:rsidR="3090E39A">
        <w:rPr>
          <w:rFonts w:eastAsia="" w:eastAsiaTheme="minorEastAsia"/>
          <w:color w:val="000000" w:themeColor="text1" w:themeTint="FF" w:themeShade="FF"/>
          <w:sz w:val="24"/>
          <w:szCs w:val="24"/>
        </w:rPr>
        <w:t>indicate</w:t>
      </w:r>
      <w:r w:rsidRPr="789AD104" w:rsidR="3090E39A">
        <w:rPr>
          <w:rFonts w:eastAsia="" w:eastAsiaTheme="minorEastAsia"/>
          <w:color w:val="000000" w:themeColor="text1" w:themeTint="FF" w:themeShade="FF"/>
          <w:sz w:val="24"/>
          <w:szCs w:val="24"/>
        </w:rPr>
        <w:t xml:space="preserve"> their consent with a question before the rest of the survey starts. For the interview, participants will be given the consent form and the opportunity to read it and ask questions prior to the interview beginning.</w:t>
      </w:r>
    </w:p>
    <w:p w:rsidR="12161F38" w:rsidP="66FDE15C" w:rsidRDefault="12161F38" w14:paraId="292ECAA5" w14:textId="391ACC89">
      <w:pPr>
        <w:pStyle w:val="ListParagraph"/>
        <w:numPr>
          <w:ilvl w:val="0"/>
          <w:numId w:val="6"/>
        </w:numPr>
        <w:rPr>
          <w:rFonts w:eastAsiaTheme="minorEastAsia"/>
          <w:sz w:val="24"/>
          <w:szCs w:val="24"/>
        </w:rPr>
      </w:pPr>
      <w:r w:rsidRPr="66FDE15C">
        <w:rPr>
          <w:rFonts w:eastAsiaTheme="minorEastAsia"/>
          <w:color w:val="000000" w:themeColor="text1"/>
          <w:sz w:val="24"/>
          <w:szCs w:val="24"/>
        </w:rPr>
        <w:t xml:space="preserve">Consent forms: </w:t>
      </w:r>
      <w:r w:rsidRPr="66FDE15C">
        <w:rPr>
          <w:rFonts w:eastAsiaTheme="minorEastAsia"/>
          <w:b/>
          <w:bCs/>
          <w:color w:val="000000" w:themeColor="text1"/>
          <w:sz w:val="24"/>
          <w:szCs w:val="24"/>
        </w:rPr>
        <w:t>Important Note:</w:t>
      </w:r>
      <w:r w:rsidRPr="66FDE15C">
        <w:rPr>
          <w:rFonts w:eastAsiaTheme="minorEastAsia"/>
          <w:color w:val="000000" w:themeColor="text1"/>
          <w:sz w:val="24"/>
          <w:szCs w:val="24"/>
        </w:rPr>
        <w:t xml:space="preserve"> The IRB strongly recommends the use of consent templates that are available on the consent materials page to ensure that all the elements of informed consent are included (per 45 CFR 116).  Add attachments below.  If more than one consent document will be used, please name each accordingly. </w:t>
      </w:r>
      <w:r w:rsidRPr="66FDE15C">
        <w:rPr>
          <w:rFonts w:eastAsiaTheme="minorEastAsia"/>
          <w:sz w:val="24"/>
          <w:szCs w:val="24"/>
        </w:rPr>
        <w:t xml:space="preserve"> </w:t>
      </w:r>
    </w:p>
    <w:p w:rsidR="66FDE15C" w:rsidP="66FDE15C" w:rsidRDefault="66FDE15C" w14:paraId="2FC8CDAA" w14:textId="568E2ADA">
      <w:pPr>
        <w:rPr>
          <w:rFonts w:eastAsiaTheme="minorEastAsia"/>
          <w:sz w:val="24"/>
          <w:szCs w:val="24"/>
        </w:rPr>
      </w:pPr>
    </w:p>
    <w:p w:rsidR="4AACCAF2" w:rsidP="66FDE15C" w:rsidRDefault="003479AB" w14:paraId="3A85785F" w14:textId="4736A4FF">
      <w:pPr>
        <w:pStyle w:val="Heading1"/>
        <w:rPr>
          <w:rFonts w:asciiTheme="minorHAnsi" w:hAnsiTheme="minorHAnsi" w:eastAsiaTheme="minorEastAsia" w:cstheme="minorBidi"/>
          <w:sz w:val="24"/>
          <w:szCs w:val="24"/>
        </w:rPr>
      </w:pPr>
      <w:r w:rsidRPr="66FDE15C">
        <w:t>Research</w:t>
      </w:r>
      <w:r w:rsidRPr="66FDE15C" w:rsidR="4AACCAF2">
        <w:t xml:space="preserve"> Design, Methods, and Procedures</w:t>
      </w:r>
    </w:p>
    <w:p w:rsidR="4AACCAF2" w:rsidP="66FDE15C" w:rsidRDefault="4AACCAF2" w14:paraId="25B315C8" w14:textId="6CEB3EFE">
      <w:pPr>
        <w:pStyle w:val="ListParagraph"/>
        <w:numPr>
          <w:ilvl w:val="0"/>
          <w:numId w:val="5"/>
        </w:numPr>
        <w:rPr>
          <w:rFonts w:eastAsiaTheme="minorEastAsia"/>
          <w:color w:val="000000" w:themeColor="text1"/>
          <w:sz w:val="24"/>
          <w:szCs w:val="24"/>
        </w:rPr>
      </w:pPr>
      <w:r w:rsidRPr="66FDE15C">
        <w:rPr>
          <w:rFonts w:eastAsiaTheme="minorEastAsia"/>
          <w:color w:val="000000" w:themeColor="text1"/>
          <w:sz w:val="24"/>
          <w:szCs w:val="24"/>
        </w:rPr>
        <w:t>Brief Description</w:t>
      </w:r>
    </w:p>
    <w:p w:rsidR="00CA3EB8" w:rsidP="00CA3EB8" w:rsidRDefault="00CA3EB8" w14:paraId="7E52A4F2" w14:textId="77777777">
      <w:pPr>
        <w:pStyle w:val="ListParagraph"/>
        <w:rPr>
          <w:rFonts w:eastAsiaTheme="minorEastAsia"/>
          <w:color w:val="000000" w:themeColor="text1"/>
          <w:sz w:val="24"/>
          <w:szCs w:val="24"/>
        </w:rPr>
      </w:pPr>
    </w:p>
    <w:p w:rsidR="15B1C49F" w:rsidP="789AD104" w:rsidRDefault="15B1C49F" w14:paraId="5A441203" w14:textId="67D22129">
      <w:pPr>
        <w:pStyle w:val="ListParagraph"/>
        <w:suppressLineNumbers w:val="0"/>
        <w:bidi w:val="0"/>
        <w:spacing w:before="0" w:beforeAutospacing="off" w:after="160" w:afterAutospacing="off" w:line="259" w:lineRule="auto"/>
        <w:ind w:left="720" w:right="0"/>
        <w:jc w:val="left"/>
        <w:rPr>
          <w:rStyle w:val="normaltextrun"/>
          <w:rFonts w:ascii="Calibri" w:hAnsi="Calibri" w:cs="Calibri"/>
          <w:color w:val="000000" w:themeColor="text1" w:themeTint="FF" w:themeShade="FF"/>
        </w:rPr>
      </w:pPr>
      <w:r w:rsidRPr="789AD104" w:rsidR="15B1C49F">
        <w:rPr>
          <w:rStyle w:val="normaltextrun"/>
          <w:rFonts w:ascii="Calibri" w:hAnsi="Calibri" w:cs="Calibri"/>
          <w:color w:val="000000" w:themeColor="text1" w:themeTint="FF" w:themeShade="FF"/>
        </w:rPr>
        <w:t xml:space="preserve">As an active learning intervention, a class set of </w:t>
      </w:r>
      <w:r w:rsidRPr="789AD104" w:rsidR="15B1C49F">
        <w:rPr>
          <w:rStyle w:val="normaltextrun"/>
          <w:rFonts w:ascii="Calibri" w:hAnsi="Calibri" w:cs="Calibri"/>
          <w:color w:val="000000" w:themeColor="text1" w:themeTint="FF" w:themeShade="FF"/>
        </w:rPr>
        <w:t>low cost</w:t>
      </w:r>
      <w:r w:rsidRPr="789AD104" w:rsidR="15B1C49F">
        <w:rPr>
          <w:rStyle w:val="normaltextrun"/>
          <w:rFonts w:ascii="Calibri" w:hAnsi="Calibri" w:cs="Calibri"/>
          <w:color w:val="000000" w:themeColor="text1" w:themeTint="FF" w:themeShade="FF"/>
        </w:rPr>
        <w:t xml:space="preserve"> telescopes are being implemented in ASTR3010: Observational Astronomy, with a semester-long project </w:t>
      </w:r>
      <w:r w:rsidRPr="789AD104" w:rsidR="15B1C49F">
        <w:rPr>
          <w:rStyle w:val="normaltextrun"/>
          <w:rFonts w:ascii="Calibri" w:hAnsi="Calibri" w:cs="Calibri"/>
          <w:color w:val="000000" w:themeColor="text1" w:themeTint="FF" w:themeShade="FF"/>
        </w:rPr>
        <w:t>utilizing</w:t>
      </w:r>
      <w:r w:rsidRPr="789AD104" w:rsidR="15B1C49F">
        <w:rPr>
          <w:rStyle w:val="normaltextrun"/>
          <w:rFonts w:ascii="Calibri" w:hAnsi="Calibri" w:cs="Calibri"/>
          <w:color w:val="000000" w:themeColor="text1" w:themeTint="FF" w:themeShade="FF"/>
        </w:rPr>
        <w:t xml:space="preserve"> the telescopes. We will collect survey data measuring the student experience and conduct several rounds of interviews with volunteers to gain feedback </w:t>
      </w:r>
      <w:r w:rsidRPr="789AD104" w:rsidR="67793A58">
        <w:rPr>
          <w:rStyle w:val="normaltextrun"/>
          <w:rFonts w:ascii="Calibri" w:hAnsi="Calibri" w:cs="Calibri"/>
          <w:color w:val="000000" w:themeColor="text1" w:themeTint="FF" w:themeShade="FF"/>
        </w:rPr>
        <w:t>about the project and measure the impact of the intervention.</w:t>
      </w:r>
    </w:p>
    <w:p w:rsidR="00CA3EB8" w:rsidP="00CA3EB8" w:rsidRDefault="00CA3EB8" w14:paraId="20488823" w14:textId="77777777">
      <w:pPr>
        <w:pStyle w:val="ListParagraph"/>
        <w:rPr>
          <w:rFonts w:eastAsiaTheme="minorEastAsia"/>
          <w:color w:val="000000" w:themeColor="text1"/>
          <w:sz w:val="24"/>
          <w:szCs w:val="24"/>
        </w:rPr>
      </w:pPr>
    </w:p>
    <w:p w:rsidR="4AACCAF2" w:rsidP="66FDE15C" w:rsidRDefault="4AACCAF2" w14:paraId="3360AEA0" w14:textId="25F0C03B">
      <w:pPr>
        <w:pStyle w:val="ListParagraph"/>
        <w:numPr>
          <w:ilvl w:val="0"/>
          <w:numId w:val="5"/>
        </w:numPr>
        <w:rPr>
          <w:rFonts w:eastAsiaTheme="minorEastAsia"/>
          <w:color w:val="000000" w:themeColor="text1"/>
          <w:sz w:val="24"/>
          <w:szCs w:val="24"/>
        </w:rPr>
      </w:pPr>
      <w:r w:rsidRPr="66FDE15C">
        <w:rPr>
          <w:rFonts w:eastAsiaTheme="minorEastAsia"/>
          <w:color w:val="000000" w:themeColor="text1"/>
          <w:sz w:val="24"/>
          <w:szCs w:val="24"/>
        </w:rPr>
        <w:t>Describe the overall research design and method(s) of data collection. Also, identify specific factors or variables and, if applicable, treatment and control conditions or groups</w:t>
      </w:r>
    </w:p>
    <w:p w:rsidR="008C64E1" w:rsidP="12F35599" w:rsidRDefault="008C64E1" w14:paraId="0B7B2D46" w14:textId="29E0026F">
      <w:pPr>
        <w:rPr>
          <w:rFonts w:eastAsia="" w:eastAsiaTheme="minorEastAsia"/>
          <w:color w:val="000000" w:themeColor="text1"/>
          <w:sz w:val="24"/>
          <w:szCs w:val="24"/>
        </w:rPr>
      </w:pPr>
      <w:r w:rsidRPr="789AD104" w:rsidR="4F714181">
        <w:rPr>
          <w:rFonts w:eastAsia="" w:eastAsiaTheme="minorEastAsia"/>
          <w:color w:val="000000" w:themeColor="text1" w:themeTint="FF" w:themeShade="FF"/>
          <w:sz w:val="24"/>
          <w:szCs w:val="24"/>
        </w:rPr>
        <w:t xml:space="preserve">Survey collection via Google Forms with the Undergraduate Research Student </w:t>
      </w:r>
      <w:r w:rsidRPr="789AD104" w:rsidR="4F714181">
        <w:rPr>
          <w:rFonts w:eastAsia="" w:eastAsiaTheme="minorEastAsia"/>
          <w:color w:val="000000" w:themeColor="text1" w:themeTint="FF" w:themeShade="FF"/>
          <w:sz w:val="24"/>
          <w:szCs w:val="24"/>
        </w:rPr>
        <w:t>Self Assessment</w:t>
      </w:r>
      <w:r w:rsidRPr="789AD104" w:rsidR="4F714181">
        <w:rPr>
          <w:rFonts w:eastAsia="" w:eastAsiaTheme="minorEastAsia"/>
          <w:color w:val="000000" w:themeColor="text1" w:themeTint="FF" w:themeShade="FF"/>
          <w:sz w:val="24"/>
          <w:szCs w:val="24"/>
        </w:rPr>
        <w:t xml:space="preserve"> (URSSA), measuring identity and attitudes. Interviews will occur fac</w:t>
      </w:r>
      <w:r w:rsidRPr="789AD104" w:rsidR="43025AC9">
        <w:rPr>
          <w:rFonts w:eastAsia="" w:eastAsiaTheme="minorEastAsia"/>
          <w:color w:val="000000" w:themeColor="text1" w:themeTint="FF" w:themeShade="FF"/>
          <w:sz w:val="24"/>
          <w:szCs w:val="24"/>
        </w:rPr>
        <w:t xml:space="preserve">e-to-face and be audio recorded. </w:t>
      </w:r>
    </w:p>
    <w:p w:rsidRPr="000B365D" w:rsidR="4AACCAF2" w:rsidP="000B365D" w:rsidRDefault="4AACCAF2" w14:paraId="4E7487AE" w14:textId="2AFF6867">
      <w:pPr>
        <w:pStyle w:val="ListParagraph"/>
        <w:numPr>
          <w:ilvl w:val="0"/>
          <w:numId w:val="5"/>
        </w:numPr>
        <w:rPr>
          <w:rFonts w:eastAsiaTheme="minorEastAsia"/>
          <w:color w:val="000000" w:themeColor="text1"/>
          <w:sz w:val="24"/>
          <w:szCs w:val="24"/>
        </w:rPr>
      </w:pPr>
      <w:r w:rsidRPr="000B365D">
        <w:rPr>
          <w:rFonts w:eastAsiaTheme="minorEastAsia"/>
          <w:color w:val="000000" w:themeColor="text1"/>
          <w:sz w:val="24"/>
          <w:szCs w:val="24"/>
        </w:rPr>
        <w:t>Describe the time commitment per activity per individual subject and provide the estimated total duration of participation.  If known, also describe the anticipated duration to enroll all study subjects and the estimated time until completion of primary analyses.</w:t>
      </w:r>
    </w:p>
    <w:p w:rsidR="66FDE15C" w:rsidP="12F35599" w:rsidRDefault="00255605" w14:paraId="494A0ED0" w14:textId="05C9F604">
      <w:pPr>
        <w:rPr>
          <w:rFonts w:eastAsia="" w:eastAsiaTheme="minorEastAsia"/>
          <w:color w:val="000000" w:themeColor="text1" w:themeTint="FF" w:themeShade="FF"/>
          <w:sz w:val="24"/>
          <w:szCs w:val="24"/>
        </w:rPr>
      </w:pPr>
      <w:r w:rsidRPr="30C622AC" w:rsidR="3756E31D">
        <w:rPr>
          <w:rFonts w:eastAsia="" w:eastAsiaTheme="minorEastAsia"/>
          <w:color w:val="000000" w:themeColor="text1" w:themeTint="FF" w:themeShade="FF"/>
          <w:sz w:val="24"/>
          <w:szCs w:val="24"/>
        </w:rPr>
        <w:t xml:space="preserve">Individuals who </w:t>
      </w:r>
      <w:r w:rsidRPr="30C622AC" w:rsidR="3756E31D">
        <w:rPr>
          <w:rFonts w:eastAsia="" w:eastAsiaTheme="minorEastAsia"/>
          <w:color w:val="000000" w:themeColor="text1" w:themeTint="FF" w:themeShade="FF"/>
          <w:sz w:val="24"/>
          <w:szCs w:val="24"/>
        </w:rPr>
        <w:t>participate</w:t>
      </w:r>
      <w:r w:rsidRPr="30C622AC" w:rsidR="3756E31D">
        <w:rPr>
          <w:rFonts w:eastAsia="" w:eastAsiaTheme="minorEastAsia"/>
          <w:color w:val="000000" w:themeColor="text1" w:themeTint="FF" w:themeShade="FF"/>
          <w:sz w:val="24"/>
          <w:szCs w:val="24"/>
        </w:rPr>
        <w:t xml:space="preserve"> in the study will be committing </w:t>
      </w:r>
      <w:r w:rsidRPr="30C622AC" w:rsidR="3756E31D">
        <w:rPr>
          <w:rFonts w:eastAsia="" w:eastAsiaTheme="minorEastAsia"/>
          <w:color w:val="000000" w:themeColor="text1" w:themeTint="FF" w:themeShade="FF"/>
          <w:sz w:val="24"/>
          <w:szCs w:val="24"/>
        </w:rPr>
        <w:t xml:space="preserve">approximately </w:t>
      </w:r>
      <w:r w:rsidRPr="30C622AC" w:rsidR="62D63E3C">
        <w:rPr>
          <w:rFonts w:eastAsia="" w:eastAsiaTheme="minorEastAsia"/>
          <w:color w:val="000000" w:themeColor="text1" w:themeTint="FF" w:themeShade="FF"/>
          <w:sz w:val="24"/>
          <w:szCs w:val="24"/>
        </w:rPr>
        <w:t>an</w:t>
      </w:r>
      <w:r w:rsidRPr="30C622AC" w:rsidR="62D63E3C">
        <w:rPr>
          <w:rFonts w:eastAsia="" w:eastAsiaTheme="minorEastAsia"/>
          <w:color w:val="000000" w:themeColor="text1" w:themeTint="FF" w:themeShade="FF"/>
          <w:sz w:val="24"/>
          <w:szCs w:val="24"/>
        </w:rPr>
        <w:t xml:space="preserve"> hour </w:t>
      </w:r>
      <w:r w:rsidRPr="30C622AC" w:rsidR="3756E31D">
        <w:rPr>
          <w:rFonts w:eastAsia="" w:eastAsiaTheme="minorEastAsia"/>
          <w:color w:val="000000" w:themeColor="text1" w:themeTint="FF" w:themeShade="FF"/>
          <w:sz w:val="24"/>
          <w:szCs w:val="24"/>
        </w:rPr>
        <w:t>of their time</w:t>
      </w:r>
      <w:r w:rsidRPr="30C622AC" w:rsidR="137D2711">
        <w:rPr>
          <w:rFonts w:eastAsia="" w:eastAsiaTheme="minorEastAsia"/>
          <w:color w:val="000000" w:themeColor="text1" w:themeTint="FF" w:themeShade="FF"/>
          <w:sz w:val="24"/>
          <w:szCs w:val="24"/>
        </w:rPr>
        <w:t xml:space="preserve">. This time will be broken into three sections: </w:t>
      </w:r>
    </w:p>
    <w:p w:rsidR="66FDE15C" w:rsidP="12F35599" w:rsidRDefault="00255605" w14:paraId="5290C2D6" w14:textId="42E17C0B">
      <w:pPr>
        <w:rPr>
          <w:rFonts w:eastAsia="" w:eastAsiaTheme="minorEastAsia"/>
          <w:color w:val="000000" w:themeColor="text1" w:themeTint="FF" w:themeShade="FF"/>
          <w:sz w:val="24"/>
          <w:szCs w:val="24"/>
        </w:rPr>
      </w:pPr>
      <w:r w:rsidRPr="789AD104" w:rsidR="137D2711">
        <w:rPr>
          <w:rFonts w:eastAsia="" w:eastAsiaTheme="minorEastAsia"/>
          <w:color w:val="000000" w:themeColor="text1" w:themeTint="FF" w:themeShade="FF"/>
          <w:sz w:val="24"/>
          <w:szCs w:val="24"/>
        </w:rPr>
        <w:t xml:space="preserve">1. </w:t>
      </w:r>
      <w:r w:rsidRPr="789AD104" w:rsidR="701590B8">
        <w:rPr>
          <w:rFonts w:eastAsia="" w:eastAsiaTheme="minorEastAsia"/>
          <w:color w:val="000000" w:themeColor="text1" w:themeTint="FF" w:themeShade="FF"/>
          <w:sz w:val="24"/>
          <w:szCs w:val="24"/>
        </w:rPr>
        <w:t>Pre-survey (15-20 minutes)</w:t>
      </w:r>
    </w:p>
    <w:p w:rsidR="66FDE15C" w:rsidP="12F35599" w:rsidRDefault="00255605" w14:paraId="6EDEDFBC" w14:textId="0B334935">
      <w:pPr>
        <w:rPr>
          <w:rFonts w:eastAsia="" w:eastAsiaTheme="minorEastAsia"/>
          <w:color w:val="000000" w:themeColor="text1"/>
          <w:sz w:val="24"/>
          <w:szCs w:val="24"/>
        </w:rPr>
      </w:pPr>
      <w:r w:rsidRPr="789AD104" w:rsidR="6BFA3A9B">
        <w:rPr>
          <w:rFonts w:eastAsia="" w:eastAsiaTheme="minorEastAsia"/>
          <w:color w:val="000000" w:themeColor="text1" w:themeTint="FF" w:themeShade="FF"/>
          <w:sz w:val="24"/>
          <w:szCs w:val="24"/>
        </w:rPr>
        <w:t xml:space="preserve">2. </w:t>
      </w:r>
      <w:r w:rsidRPr="789AD104" w:rsidR="5884A03F">
        <w:rPr>
          <w:rFonts w:eastAsia="" w:eastAsiaTheme="minorEastAsia"/>
          <w:color w:val="000000" w:themeColor="text1" w:themeTint="FF" w:themeShade="FF"/>
          <w:sz w:val="24"/>
          <w:szCs w:val="24"/>
        </w:rPr>
        <w:t>Multiple rounds of interviews (10-15 minutes each round)</w:t>
      </w:r>
      <w:r w:rsidRPr="789AD104" w:rsidR="76574F2F">
        <w:rPr>
          <w:rFonts w:eastAsia="" w:eastAsiaTheme="minorEastAsia"/>
          <w:color w:val="000000" w:themeColor="text1" w:themeTint="FF" w:themeShade="FF"/>
          <w:sz w:val="24"/>
          <w:szCs w:val="24"/>
        </w:rPr>
        <w:t xml:space="preserve">: participants can </w:t>
      </w:r>
      <w:r w:rsidRPr="789AD104" w:rsidR="76574F2F">
        <w:rPr>
          <w:rFonts w:eastAsia="" w:eastAsiaTheme="minorEastAsia"/>
          <w:color w:val="000000" w:themeColor="text1" w:themeTint="FF" w:themeShade="FF"/>
          <w:sz w:val="24"/>
          <w:szCs w:val="24"/>
        </w:rPr>
        <w:t>participate</w:t>
      </w:r>
      <w:r w:rsidRPr="789AD104" w:rsidR="76574F2F">
        <w:rPr>
          <w:rFonts w:eastAsia="" w:eastAsiaTheme="minorEastAsia"/>
          <w:color w:val="000000" w:themeColor="text1" w:themeTint="FF" w:themeShade="FF"/>
          <w:sz w:val="24"/>
          <w:szCs w:val="24"/>
        </w:rPr>
        <w:t xml:space="preserve"> in up to 2 interviews.</w:t>
      </w:r>
    </w:p>
    <w:p w:rsidR="33A68256" w:rsidP="12F35599" w:rsidRDefault="33A68256" w14:paraId="36D92BF6" w14:textId="3F199CF6">
      <w:pPr>
        <w:pStyle w:val="Normal"/>
        <w:rPr>
          <w:rFonts w:eastAsia="" w:eastAsiaTheme="minorEastAsia"/>
          <w:color w:val="000000" w:themeColor="text1" w:themeTint="FF" w:themeShade="FF"/>
          <w:sz w:val="24"/>
          <w:szCs w:val="24"/>
        </w:rPr>
      </w:pPr>
      <w:r w:rsidRPr="789AD104" w:rsidR="33A68256">
        <w:rPr>
          <w:rFonts w:eastAsia="" w:eastAsiaTheme="minorEastAsia"/>
          <w:color w:val="000000" w:themeColor="text1" w:themeTint="FF" w:themeShade="FF"/>
          <w:sz w:val="24"/>
          <w:szCs w:val="24"/>
        </w:rPr>
        <w:t>3. Post</w:t>
      </w:r>
      <w:r w:rsidRPr="789AD104" w:rsidR="2B6423E2">
        <w:rPr>
          <w:rFonts w:eastAsia="" w:eastAsiaTheme="minorEastAsia"/>
          <w:color w:val="000000" w:themeColor="text1" w:themeTint="FF" w:themeShade="FF"/>
          <w:sz w:val="24"/>
          <w:szCs w:val="24"/>
        </w:rPr>
        <w:t xml:space="preserve"> –semester survey (15-20 minutes)</w:t>
      </w:r>
    </w:p>
    <w:p w:rsidR="4AACCAF2" w:rsidP="66FDE15C" w:rsidRDefault="4AACCAF2" w14:paraId="2A472B92" w14:textId="52D01927">
      <w:pPr>
        <w:pStyle w:val="ListParagraph"/>
        <w:numPr>
          <w:ilvl w:val="0"/>
          <w:numId w:val="5"/>
        </w:numPr>
        <w:rPr>
          <w:rFonts w:eastAsiaTheme="minorEastAsia"/>
          <w:sz w:val="24"/>
          <w:szCs w:val="24"/>
        </w:rPr>
      </w:pPr>
      <w:r w:rsidRPr="12F35599" w:rsidR="4AACCAF2">
        <w:rPr>
          <w:rFonts w:eastAsia="" w:eastAsiaTheme="minorEastAsia"/>
          <w:color w:val="000000" w:themeColor="text1" w:themeTint="FF" w:themeShade="FF"/>
          <w:sz w:val="24"/>
          <w:szCs w:val="24"/>
        </w:rPr>
        <w:t xml:space="preserve">Describe in detail, and in sequence, all study procedures from the perspective of the participant. Begin with any procedure that involves interaction or collection of data to determine eligibility, if applicable. Separate any procedures that are part of regular practice from procedures that are specific to this research study. If procedures are long and complicated, use a table, flowchart or diagram to outline the study procedures. </w:t>
      </w:r>
      <w:r w:rsidRPr="12F35599" w:rsidR="4AACCAF2">
        <w:rPr>
          <w:rFonts w:eastAsia="" w:eastAsiaTheme="minorEastAsia"/>
          <w:sz w:val="24"/>
          <w:szCs w:val="24"/>
        </w:rPr>
        <w:t xml:space="preserve"> </w:t>
      </w:r>
    </w:p>
    <w:p w:rsidR="00E86198" w:rsidP="12F35599" w:rsidRDefault="00E86198" w14:paraId="54F97424" w14:textId="2384D655">
      <w:pPr>
        <w:pStyle w:val="Normal"/>
        <w:suppressLineNumbers w:val="0"/>
        <w:bidi w:val="0"/>
        <w:spacing w:before="0" w:beforeAutospacing="off" w:after="160" w:afterAutospacing="off" w:line="259" w:lineRule="auto"/>
        <w:ind w:left="0" w:right="0"/>
        <w:jc w:val="left"/>
        <w:rPr>
          <w:rFonts w:eastAsia="" w:eastAsiaTheme="minorEastAsia"/>
          <w:sz w:val="24"/>
          <w:szCs w:val="24"/>
        </w:rPr>
      </w:pPr>
      <w:r w:rsidRPr="789AD104" w:rsidR="00E86198">
        <w:rPr>
          <w:rFonts w:eastAsia="" w:eastAsiaTheme="minorEastAsia"/>
          <w:sz w:val="24"/>
          <w:szCs w:val="24"/>
        </w:rPr>
        <w:t>For</w:t>
      </w:r>
      <w:r w:rsidRPr="789AD104" w:rsidR="2D4E250C">
        <w:rPr>
          <w:rFonts w:eastAsia="" w:eastAsiaTheme="minorEastAsia"/>
          <w:sz w:val="24"/>
          <w:szCs w:val="24"/>
        </w:rPr>
        <w:t xml:space="preserve"> individual</w:t>
      </w:r>
      <w:r w:rsidRPr="789AD104" w:rsidR="00E86198">
        <w:rPr>
          <w:rFonts w:eastAsia="" w:eastAsiaTheme="minorEastAsia"/>
          <w:sz w:val="24"/>
          <w:szCs w:val="24"/>
        </w:rPr>
        <w:t xml:space="preserve">s </w:t>
      </w:r>
      <w:r w:rsidRPr="789AD104" w:rsidR="00E86198">
        <w:rPr>
          <w:rFonts w:eastAsia="" w:eastAsiaTheme="minorEastAsia"/>
          <w:sz w:val="24"/>
          <w:szCs w:val="24"/>
        </w:rPr>
        <w:t>participating</w:t>
      </w:r>
      <w:r w:rsidRPr="789AD104" w:rsidR="00E86198">
        <w:rPr>
          <w:rFonts w:eastAsia="" w:eastAsiaTheme="minorEastAsia"/>
          <w:sz w:val="24"/>
          <w:szCs w:val="24"/>
        </w:rPr>
        <w:t xml:space="preserve"> in the </w:t>
      </w:r>
      <w:r w:rsidRPr="789AD104" w:rsidR="00DD6302">
        <w:rPr>
          <w:rFonts w:eastAsia="" w:eastAsiaTheme="minorEastAsia"/>
          <w:sz w:val="24"/>
          <w:szCs w:val="24"/>
        </w:rPr>
        <w:t>study,</w:t>
      </w:r>
      <w:r w:rsidRPr="789AD104" w:rsidR="0016202D">
        <w:rPr>
          <w:rFonts w:eastAsia="" w:eastAsiaTheme="minorEastAsia"/>
          <w:sz w:val="24"/>
          <w:szCs w:val="24"/>
        </w:rPr>
        <w:t xml:space="preserve"> they will </w:t>
      </w:r>
      <w:r w:rsidRPr="789AD104" w:rsidR="0578B2B6">
        <w:rPr>
          <w:rFonts w:eastAsia="" w:eastAsiaTheme="minorEastAsia"/>
          <w:sz w:val="24"/>
          <w:szCs w:val="24"/>
        </w:rPr>
        <w:t xml:space="preserve">take a survey provided by the instructor. They will then have the </w:t>
      </w:r>
      <w:r w:rsidRPr="789AD104" w:rsidR="0578B2B6">
        <w:rPr>
          <w:rFonts w:eastAsia="" w:eastAsiaTheme="minorEastAsia"/>
          <w:sz w:val="24"/>
          <w:szCs w:val="24"/>
        </w:rPr>
        <w:t>option</w:t>
      </w:r>
      <w:r w:rsidRPr="789AD104" w:rsidR="0578B2B6">
        <w:rPr>
          <w:rFonts w:eastAsia="" w:eastAsiaTheme="minorEastAsia"/>
          <w:sz w:val="24"/>
          <w:szCs w:val="24"/>
        </w:rPr>
        <w:t xml:space="preserve"> to volunteer for an interview, which would last approximately 15 minutes. If needed, multiple interviews may take place. At the end of the semester, students take the end-of-semester survey.</w:t>
      </w:r>
    </w:p>
    <w:p w:rsidR="002B40F5" w:rsidP="66FDE15C" w:rsidRDefault="002B40F5" w14:paraId="2CDA49F3" w14:textId="77777777">
      <w:pPr>
        <w:rPr>
          <w:rFonts w:eastAsiaTheme="minorEastAsia"/>
          <w:sz w:val="24"/>
          <w:szCs w:val="24"/>
        </w:rPr>
      </w:pPr>
    </w:p>
    <w:p w:rsidR="4AACCAF2" w:rsidP="66FDE15C" w:rsidRDefault="4AACCAF2" w14:paraId="44E49B0C" w14:textId="2C3A1F20">
      <w:pPr>
        <w:pStyle w:val="ListParagraph"/>
        <w:numPr>
          <w:ilvl w:val="0"/>
          <w:numId w:val="5"/>
        </w:numPr>
        <w:rPr>
          <w:rFonts w:eastAsiaTheme="minorEastAsia"/>
          <w:color w:val="000000" w:themeColor="text1"/>
          <w:sz w:val="24"/>
          <w:szCs w:val="24"/>
        </w:rPr>
      </w:pPr>
      <w:r w:rsidRPr="12F35599" w:rsidR="4AACCAF2">
        <w:rPr>
          <w:rFonts w:eastAsia="" w:eastAsiaTheme="minorEastAsia"/>
          <w:color w:val="000000" w:themeColor="text1" w:themeTint="FF" w:themeShade="FF"/>
          <w:sz w:val="24"/>
          <w:szCs w:val="24"/>
        </w:rPr>
        <w:t>Describe the data analysis plan, including any statistical procedures. For qualitative studies, specify the proposed analytic approaches.</w:t>
      </w:r>
    </w:p>
    <w:p w:rsidR="12F35599" w:rsidP="789AD104" w:rsidRDefault="12F35599" w14:paraId="5FB499F4" w14:textId="3BCB99EF">
      <w:pPr>
        <w:pStyle w:val="Normal"/>
        <w:suppressLineNumbers w:val="0"/>
        <w:bidi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89AD104" w:rsidR="21C6BA6B">
        <w:rPr>
          <w:rFonts w:eastAsia="" w:eastAsiaTheme="minorEastAsia"/>
          <w:color w:val="000000" w:themeColor="text1" w:themeTint="FF" w:themeShade="FF"/>
          <w:sz w:val="24"/>
          <w:szCs w:val="24"/>
        </w:rPr>
        <w:t xml:space="preserve">Participants will </w:t>
      </w:r>
      <w:r w:rsidRPr="789AD104" w:rsidR="7D8A7799">
        <w:rPr>
          <w:rFonts w:eastAsia="" w:eastAsiaTheme="minorEastAsia"/>
          <w:color w:val="000000" w:themeColor="text1" w:themeTint="FF" w:themeShade="FF"/>
          <w:sz w:val="24"/>
          <w:szCs w:val="24"/>
        </w:rPr>
        <w:t>be audio recorded during the interview. Survey data and interview data will be analyzed for common themes and emerging results, such as feedback on how to improve the project or implement more support, as well as common themes such as equipment struggles.</w:t>
      </w:r>
    </w:p>
    <w:p w:rsidR="4AACCAF2" w:rsidP="66FDE15C" w:rsidRDefault="4AACCAF2" w14:paraId="48C4EAED" w14:textId="1DCAD4A1">
      <w:pPr>
        <w:pStyle w:val="Heading1"/>
        <w:rPr>
          <w:rFonts w:asciiTheme="minorHAnsi" w:hAnsiTheme="minorHAnsi" w:eastAsiaTheme="minorEastAsia" w:cstheme="minorBidi"/>
          <w:sz w:val="24"/>
          <w:szCs w:val="24"/>
        </w:rPr>
      </w:pPr>
      <w:r>
        <w:t>Data Collection Materials</w:t>
      </w:r>
    </w:p>
    <w:p w:rsidR="4AACCAF2" w:rsidP="66FDE15C" w:rsidRDefault="4AACCAF2" w14:paraId="766D4A55" w14:textId="59E6D69B">
      <w:pPr>
        <w:pStyle w:val="ListParagraph"/>
        <w:numPr>
          <w:ilvl w:val="0"/>
          <w:numId w:val="4"/>
        </w:numPr>
        <w:rPr>
          <w:rFonts w:eastAsiaTheme="minorEastAsia"/>
          <w:sz w:val="24"/>
          <w:szCs w:val="24"/>
        </w:rPr>
      </w:pPr>
      <w:r w:rsidRPr="66FDE15C">
        <w:rPr>
          <w:rFonts w:eastAsiaTheme="minorEastAsia"/>
          <w:sz w:val="24"/>
          <w:szCs w:val="24"/>
        </w:rPr>
        <w:t>Upload data collection materials: Data Collection Materials may include, but are not limited to: surveys, interview guides/questions, questionnaires, focus group guides/questions, observation guides, bio-metric measure recording sheets. Do not list equipment such as audio/video-recording devices, EKG, Ultrasound.</w:t>
      </w:r>
    </w:p>
    <w:p w:rsidR="440E50AA" w:rsidP="12F35599" w:rsidRDefault="440E50AA" w14:paraId="2C20B488" w14:textId="2F7AE5B3">
      <w:pPr>
        <w:rPr>
          <w:rFonts w:eastAsia="" w:eastAsiaTheme="minorEastAsia"/>
          <w:sz w:val="24"/>
          <w:szCs w:val="24"/>
        </w:rPr>
      </w:pPr>
      <w:r w:rsidRPr="12F35599" w:rsidR="440E50AA">
        <w:rPr>
          <w:rFonts w:eastAsia="" w:eastAsiaTheme="minorEastAsia"/>
          <w:sz w:val="24"/>
          <w:szCs w:val="24"/>
        </w:rPr>
        <w:t xml:space="preserve">Interview Guide Attached. </w:t>
      </w:r>
    </w:p>
    <w:p w:rsidR="4AACCAF2" w:rsidP="66FDE15C" w:rsidRDefault="4AACCAF2" w14:paraId="20CA3572" w14:textId="6AD1EA3B">
      <w:pPr>
        <w:pStyle w:val="Heading1"/>
        <w:rPr>
          <w:rFonts w:asciiTheme="minorHAnsi" w:hAnsiTheme="minorHAnsi" w:eastAsiaTheme="minorEastAsia" w:cstheme="minorBidi"/>
          <w:sz w:val="24"/>
          <w:szCs w:val="24"/>
        </w:rPr>
      </w:pPr>
      <w:r>
        <w:lastRenderedPageBreak/>
        <w:t>Risks and Benefits</w:t>
      </w:r>
    </w:p>
    <w:p w:rsidR="4AACCAF2" w:rsidP="66FDE15C" w:rsidRDefault="4AACCAF2" w14:paraId="2FDBEB14" w14:textId="538997E6">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If there is collection of information that could place a participant at risk of criminal or civil liability or damage a participant's financial standing, employability, or reputation, mark any box(es) that apply below.  If information to be collected is not sensitive, do not mark any.  The list below is not exhaustive but represents common elements or procedures in research where the primary risk is potential harm associated with breach of confidentiality</w:t>
      </w:r>
    </w:p>
    <w:tbl>
      <w:tblPr>
        <w:tblW w:w="0" w:type="auto"/>
        <w:tblLayout w:type="fixed"/>
        <w:tblLook w:val="06A0" w:firstRow="1" w:lastRow="0" w:firstColumn="1" w:lastColumn="0" w:noHBand="1" w:noVBand="1"/>
      </w:tblPr>
      <w:tblGrid>
        <w:gridCol w:w="3495"/>
        <w:gridCol w:w="4380"/>
      </w:tblGrid>
      <w:tr w:rsidR="66FDE15C" w:rsidTr="12F35599" w14:paraId="6F431653" w14:textId="77777777">
        <w:trPr>
          <w:trHeight w:val="510"/>
        </w:trPr>
        <w:tc>
          <w:tcPr>
            <w:tcW w:w="3495" w:type="dxa"/>
            <w:tcBorders>
              <w:top w:val="single" w:color="auto" w:sz="4" w:space="0"/>
              <w:left w:val="single" w:color="auto" w:sz="4" w:space="0"/>
              <w:bottom w:val="single" w:color="auto" w:sz="4" w:space="0"/>
              <w:right w:val="single" w:color="auto" w:sz="4" w:space="0"/>
            </w:tcBorders>
            <w:tcMar/>
            <w:vAlign w:val="bottom"/>
          </w:tcPr>
          <w:p w:rsidR="66FDE15C" w:rsidP="66FDE15C" w:rsidRDefault="66FDE15C" w14:paraId="33245F63" w14:textId="773E5DA9">
            <w:pPr>
              <w:spacing w:after="0"/>
              <w:rPr>
                <w:rFonts w:eastAsiaTheme="minorEastAsia"/>
                <w:color w:val="000000" w:themeColor="text1"/>
                <w:sz w:val="24"/>
                <w:szCs w:val="24"/>
              </w:rPr>
            </w:pPr>
          </w:p>
        </w:tc>
        <w:tc>
          <w:tcPr>
            <w:tcW w:w="438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66FDE15C" w:rsidP="66FDE15C" w:rsidRDefault="66FDE15C" w14:paraId="32798182" w14:textId="387D04C2">
            <w:pPr>
              <w:spacing w:after="0"/>
              <w:rPr>
                <w:rFonts w:eastAsiaTheme="minorEastAsia"/>
                <w:color w:val="000000" w:themeColor="text1"/>
                <w:sz w:val="24"/>
                <w:szCs w:val="24"/>
              </w:rPr>
            </w:pPr>
            <w:r w:rsidRPr="66FDE15C">
              <w:rPr>
                <w:rFonts w:eastAsiaTheme="minorEastAsia"/>
                <w:color w:val="000000" w:themeColor="text1"/>
                <w:sz w:val="24"/>
                <w:szCs w:val="24"/>
              </w:rPr>
              <w:t xml:space="preserve">Collection of sensitive information in surveys or interviews. </w:t>
            </w:r>
          </w:p>
        </w:tc>
      </w:tr>
      <w:tr w:rsidR="66FDE15C" w:rsidTr="12F35599" w14:paraId="3FE9733E" w14:textId="77777777">
        <w:trPr>
          <w:trHeight w:val="765"/>
        </w:trPr>
        <w:tc>
          <w:tcPr>
            <w:tcW w:w="3495" w:type="dxa"/>
            <w:tcBorders>
              <w:top w:val="single" w:color="auto" w:sz="4" w:space="0"/>
              <w:left w:val="single" w:color="auto" w:sz="4" w:space="0"/>
              <w:bottom w:val="single" w:color="auto" w:sz="4" w:space="0"/>
              <w:right w:val="single" w:color="auto" w:sz="4" w:space="0"/>
            </w:tcBorders>
            <w:shd w:val="clear" w:color="auto" w:fill="FFFFFF" w:themeFill="background1"/>
            <w:tcMar>
              <w:bottom w:w="15" w:type="dxa"/>
            </w:tcMar>
            <w:vAlign w:val="center"/>
          </w:tcPr>
          <w:p w:rsidR="66FDE15C" w:rsidP="12F35599" w:rsidRDefault="66FDE15C" w14:paraId="11841D26" w14:textId="5F36D54E">
            <w:pPr>
              <w:spacing w:after="0"/>
              <w:rPr>
                <w:rFonts w:eastAsia="" w:eastAsiaTheme="minorEastAsia"/>
                <w:color w:val="000000" w:themeColor="text1"/>
                <w:sz w:val="24"/>
                <w:szCs w:val="24"/>
              </w:rPr>
            </w:pPr>
            <w:r w:rsidRPr="12F35599" w:rsidR="6FC70741">
              <w:rPr>
                <w:rFonts w:eastAsia="" w:eastAsiaTheme="minorEastAsia"/>
                <w:color w:val="000000" w:themeColor="text1" w:themeTint="FF" w:themeShade="FF"/>
                <w:sz w:val="24"/>
                <w:szCs w:val="24"/>
              </w:rPr>
              <w:t xml:space="preserve"> </w:t>
            </w:r>
          </w:p>
        </w:tc>
        <w:tc>
          <w:tcPr>
            <w:tcW w:w="438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66FDE15C" w:rsidP="66FDE15C" w:rsidRDefault="66FDE15C" w14:paraId="0454E6D0" w14:textId="45D91AF7">
            <w:pPr>
              <w:spacing w:after="0"/>
              <w:rPr>
                <w:rFonts w:eastAsiaTheme="minorEastAsia"/>
                <w:color w:val="000000" w:themeColor="text1"/>
                <w:sz w:val="24"/>
                <w:szCs w:val="24"/>
              </w:rPr>
            </w:pPr>
            <w:r w:rsidRPr="66FDE15C">
              <w:rPr>
                <w:rFonts w:eastAsiaTheme="minorEastAsia"/>
                <w:color w:val="000000" w:themeColor="text1"/>
                <w:sz w:val="24"/>
                <w:szCs w:val="24"/>
              </w:rPr>
              <w:t xml:space="preserve">Collection of information that may cause embarrassment or may be associated with stigmatization. </w:t>
            </w:r>
          </w:p>
        </w:tc>
      </w:tr>
      <w:tr w:rsidR="66FDE15C" w:rsidTr="12F35599" w14:paraId="519B7702" w14:textId="77777777">
        <w:trPr>
          <w:trHeight w:val="765"/>
        </w:trPr>
        <w:tc>
          <w:tcPr>
            <w:tcW w:w="3495" w:type="dxa"/>
            <w:tcBorders>
              <w:top w:val="single" w:color="auto" w:sz="4" w:space="0"/>
              <w:left w:val="single" w:color="auto" w:sz="4" w:space="0"/>
              <w:bottom w:val="single" w:color="auto" w:sz="4" w:space="0"/>
              <w:right w:val="single" w:color="auto" w:sz="4" w:space="0"/>
            </w:tcBorders>
            <w:shd w:val="clear" w:color="auto" w:fill="FFFFFF" w:themeFill="background1"/>
            <w:tcMar>
              <w:bottom w:w="15" w:type="dxa"/>
            </w:tcMar>
            <w:vAlign w:val="center"/>
          </w:tcPr>
          <w:p w:rsidR="66FDE15C" w:rsidP="66FDE15C" w:rsidRDefault="66FDE15C" w14:paraId="62E13774" w14:textId="04B62882">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438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66FDE15C" w:rsidP="66FDE15C" w:rsidRDefault="66FDE15C" w14:paraId="71F70E8D" w14:textId="3DCFD1D7">
            <w:pPr>
              <w:spacing w:after="0"/>
              <w:rPr>
                <w:rFonts w:eastAsiaTheme="minorEastAsia"/>
                <w:color w:val="000000" w:themeColor="text1"/>
                <w:sz w:val="24"/>
                <w:szCs w:val="24"/>
              </w:rPr>
            </w:pPr>
            <w:r w:rsidRPr="66FDE15C">
              <w:rPr>
                <w:rFonts w:eastAsiaTheme="minorEastAsia"/>
                <w:color w:val="000000" w:themeColor="text1"/>
                <w:sz w:val="24"/>
                <w:szCs w:val="24"/>
              </w:rPr>
              <w:t>Collection of information that may be considered an invasion of privacy of the subject or the subject's family</w:t>
            </w:r>
          </w:p>
        </w:tc>
      </w:tr>
    </w:tbl>
    <w:p w:rsidR="66FDE15C" w:rsidP="66FDE15C" w:rsidRDefault="66FDE15C" w14:paraId="24188EA1" w14:textId="18DE6E17">
      <w:pPr>
        <w:rPr>
          <w:rFonts w:eastAsiaTheme="minorEastAsia"/>
          <w:color w:val="000000" w:themeColor="text1"/>
          <w:sz w:val="24"/>
          <w:szCs w:val="24"/>
        </w:rPr>
      </w:pPr>
    </w:p>
    <w:p w:rsidR="274907EE" w:rsidP="66FDE15C" w:rsidRDefault="274907EE" w14:paraId="05B45871" w14:textId="2102E966">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Describe in detail the nature and degree of risk associated with participation.  Address any items marked above in detail.  Include risks associated with physical procedures/interventions and procedures and interventions that may cause psychological harm</w:t>
      </w:r>
    </w:p>
    <w:p w:rsidR="274907EE" w:rsidP="12F35599" w:rsidRDefault="274907EE" w14:paraId="74C69255" w14:textId="18FD2CB9">
      <w:pPr>
        <w:pStyle w:val="Normal"/>
        <w:ind w:left="0"/>
        <w:rPr>
          <w:rFonts w:eastAsia="" w:eastAsiaTheme="minorEastAsia"/>
          <w:color w:val="000000" w:themeColor="text1"/>
          <w:sz w:val="24"/>
          <w:szCs w:val="24"/>
        </w:rPr>
      </w:pPr>
      <w:r w:rsidRPr="789AD104" w:rsidR="00E20ED8">
        <w:rPr>
          <w:rFonts w:eastAsia="" w:eastAsiaTheme="minorEastAsia"/>
          <w:color w:val="000000" w:themeColor="text1" w:themeTint="FF" w:themeShade="FF"/>
          <w:sz w:val="24"/>
          <w:szCs w:val="24"/>
        </w:rPr>
        <w:t xml:space="preserve">There is minimal risk </w:t>
      </w:r>
      <w:r w:rsidRPr="789AD104" w:rsidR="36FCF90A">
        <w:rPr>
          <w:rFonts w:eastAsia="" w:eastAsiaTheme="minorEastAsia"/>
          <w:color w:val="000000" w:themeColor="text1" w:themeTint="FF" w:themeShade="FF"/>
          <w:sz w:val="24"/>
          <w:szCs w:val="24"/>
        </w:rPr>
        <w:t>in</w:t>
      </w:r>
      <w:r w:rsidRPr="789AD104" w:rsidR="00E20ED8">
        <w:rPr>
          <w:rFonts w:eastAsia="" w:eastAsiaTheme="minorEastAsia"/>
          <w:color w:val="000000" w:themeColor="text1" w:themeTint="FF" w:themeShade="FF"/>
          <w:sz w:val="24"/>
          <w:szCs w:val="24"/>
        </w:rPr>
        <w:t xml:space="preserve"> </w:t>
      </w:r>
      <w:r w:rsidRPr="789AD104" w:rsidR="00E20ED8">
        <w:rPr>
          <w:rFonts w:eastAsia="" w:eastAsiaTheme="minorEastAsia"/>
          <w:color w:val="000000" w:themeColor="text1" w:themeTint="FF" w:themeShade="FF"/>
          <w:sz w:val="24"/>
          <w:szCs w:val="24"/>
        </w:rPr>
        <w:t xml:space="preserve">participation. </w:t>
      </w:r>
      <w:r w:rsidRPr="789AD104" w:rsidR="5BEC0E3D">
        <w:rPr>
          <w:rFonts w:eastAsia="" w:eastAsiaTheme="minorEastAsia"/>
          <w:color w:val="000000" w:themeColor="text1" w:themeTint="FF" w:themeShade="FF"/>
          <w:sz w:val="24"/>
          <w:szCs w:val="24"/>
        </w:rPr>
        <w:t xml:space="preserve"> </w:t>
      </w:r>
      <w:r w:rsidRPr="789AD104" w:rsidR="4254AC8B">
        <w:rPr>
          <w:rFonts w:eastAsia="" w:eastAsiaTheme="minorEastAsia"/>
          <w:color w:val="000000" w:themeColor="text1" w:themeTint="FF" w:themeShade="FF"/>
          <w:sz w:val="24"/>
          <w:szCs w:val="24"/>
        </w:rPr>
        <w:t>The instructor may learn of participant involvement.</w:t>
      </w:r>
    </w:p>
    <w:p w:rsidR="274907EE" w:rsidP="12F35599" w:rsidRDefault="274907EE" w14:paraId="57BFE736" w14:textId="543F7DE2">
      <w:pPr>
        <w:pStyle w:val="ListParagraph"/>
        <w:numPr>
          <w:ilvl w:val="0"/>
          <w:numId w:val="3"/>
        </w:numPr>
        <w:rPr>
          <w:rFonts w:eastAsia="" w:eastAsiaTheme="minorEastAsia"/>
          <w:color w:val="000000" w:themeColor="text1"/>
          <w:sz w:val="24"/>
          <w:szCs w:val="24"/>
        </w:rPr>
      </w:pPr>
      <w:r w:rsidRPr="12F35599" w:rsidR="274907EE">
        <w:rPr>
          <w:rFonts w:eastAsia="" w:eastAsiaTheme="minorEastAsia"/>
          <w:color w:val="000000" w:themeColor="text1" w:themeTint="FF" w:themeShade="FF"/>
          <w:sz w:val="24"/>
          <w:szCs w:val="24"/>
        </w:rPr>
        <w:t xml:space="preserve">Describe the measures that will be taken to minimize each of the potential risks/harms </w:t>
      </w:r>
      <w:r w:rsidRPr="12F35599" w:rsidR="274907EE">
        <w:rPr>
          <w:rFonts w:eastAsia="" w:eastAsiaTheme="minorEastAsia"/>
          <w:color w:val="000000" w:themeColor="text1" w:themeTint="FF" w:themeShade="FF"/>
          <w:sz w:val="24"/>
          <w:szCs w:val="24"/>
        </w:rPr>
        <w:t>identified</w:t>
      </w:r>
      <w:r w:rsidRPr="12F35599" w:rsidR="274907EE">
        <w:rPr>
          <w:rFonts w:eastAsia="" w:eastAsiaTheme="minorEastAsia"/>
          <w:color w:val="000000" w:themeColor="text1" w:themeTint="FF" w:themeShade="FF"/>
          <w:sz w:val="24"/>
          <w:szCs w:val="24"/>
        </w:rPr>
        <w:t xml:space="preserve"> in questions 1 and 2</w:t>
      </w:r>
    </w:p>
    <w:p w:rsidR="08E1B27F" w:rsidP="12F35599" w:rsidRDefault="08E1B27F" w14:paraId="0DE19FF3" w14:textId="1C2C071B">
      <w:pPr>
        <w:pStyle w:val="Normal"/>
        <w:ind w:left="0"/>
        <w:rPr>
          <w:rFonts w:eastAsia="" w:eastAsiaTheme="minorEastAsia"/>
          <w:color w:val="000000" w:themeColor="text1" w:themeTint="FF" w:themeShade="FF"/>
          <w:sz w:val="24"/>
          <w:szCs w:val="24"/>
        </w:rPr>
      </w:pPr>
      <w:r w:rsidRPr="789AD104" w:rsidR="08E1B27F">
        <w:rPr>
          <w:rFonts w:eastAsia="" w:eastAsiaTheme="minorEastAsia"/>
          <w:color w:val="000000" w:themeColor="text1" w:themeTint="FF" w:themeShade="FF"/>
          <w:sz w:val="24"/>
          <w:szCs w:val="24"/>
        </w:rPr>
        <w:t xml:space="preserve">The </w:t>
      </w:r>
      <w:r w:rsidRPr="789AD104" w:rsidR="022D29F3">
        <w:rPr>
          <w:rFonts w:eastAsia="" w:eastAsiaTheme="minorEastAsia"/>
          <w:color w:val="000000" w:themeColor="text1" w:themeTint="FF" w:themeShade="FF"/>
          <w:sz w:val="24"/>
          <w:szCs w:val="24"/>
        </w:rPr>
        <w:t>risk will be mit</w:t>
      </w:r>
      <w:r w:rsidRPr="789AD104" w:rsidR="0BDCE95D">
        <w:rPr>
          <w:rFonts w:eastAsia="" w:eastAsiaTheme="minorEastAsia"/>
          <w:color w:val="000000" w:themeColor="text1" w:themeTint="FF" w:themeShade="FF"/>
          <w:sz w:val="24"/>
          <w:szCs w:val="24"/>
        </w:rPr>
        <w:t>igated by removing the course instructor from any data collection and analysis. They will not have access to any results before the end of the course.</w:t>
      </w:r>
      <w:r w:rsidRPr="789AD104" w:rsidR="0E7FF343">
        <w:rPr>
          <w:rFonts w:eastAsia="" w:eastAsiaTheme="minorEastAsia"/>
          <w:color w:val="000000" w:themeColor="text1" w:themeTint="FF" w:themeShade="FF"/>
          <w:sz w:val="24"/>
          <w:szCs w:val="24"/>
        </w:rPr>
        <w:t xml:space="preserve"> </w:t>
      </w:r>
    </w:p>
    <w:p w:rsidR="274907EE" w:rsidP="66FDE15C" w:rsidRDefault="274907EE" w14:paraId="7FD77134" w14:textId="5FA24375">
      <w:pPr>
        <w:pStyle w:val="ListParagraph"/>
        <w:numPr>
          <w:ilvl w:val="0"/>
          <w:numId w:val="3"/>
        </w:numPr>
        <w:rPr>
          <w:rFonts w:eastAsiaTheme="minorEastAsia"/>
          <w:color w:val="000000" w:themeColor="text1"/>
          <w:sz w:val="24"/>
          <w:szCs w:val="24"/>
        </w:rPr>
      </w:pPr>
      <w:r w:rsidRPr="789AD104" w:rsidR="274907EE">
        <w:rPr>
          <w:rFonts w:eastAsia="" w:eastAsiaTheme="minorEastAsia"/>
          <w:color w:val="000000" w:themeColor="text1" w:themeTint="FF" w:themeShade="FF"/>
          <w:sz w:val="24"/>
          <w:szCs w:val="24"/>
        </w:rPr>
        <w:t>Describe any anticipated direct benefits to participants.  If there are none, please state so:</w:t>
      </w:r>
    </w:p>
    <w:p w:rsidR="4DD727AF" w:rsidP="789AD104" w:rsidRDefault="4DD727AF" w14:paraId="325E6138" w14:textId="4A6E7F1A">
      <w:pPr>
        <w:pStyle w:val="Normal"/>
        <w:suppressLineNumbers w:val="0"/>
        <w:bidi w:val="0"/>
        <w:spacing w:before="0" w:beforeAutospacing="off" w:after="160" w:afterAutospacing="off" w:line="259" w:lineRule="auto"/>
        <w:ind w:left="0" w:right="0"/>
        <w:jc w:val="left"/>
        <w:rPr>
          <w:rFonts w:eastAsia="" w:eastAsiaTheme="minorEastAsia"/>
          <w:color w:val="000000" w:themeColor="text1" w:themeTint="FF" w:themeShade="FF"/>
          <w:sz w:val="24"/>
          <w:szCs w:val="24"/>
        </w:rPr>
      </w:pPr>
      <w:r w:rsidRPr="789AD104" w:rsidR="4DD727AF">
        <w:rPr>
          <w:rFonts w:eastAsia="" w:eastAsiaTheme="minorEastAsia"/>
          <w:color w:val="000000" w:themeColor="text1" w:themeTint="FF" w:themeShade="FF"/>
          <w:sz w:val="24"/>
          <w:szCs w:val="24"/>
        </w:rPr>
        <w:t xml:space="preserve">Individuals will not benefit </w:t>
      </w:r>
      <w:r w:rsidRPr="789AD104" w:rsidR="4DD727AF">
        <w:rPr>
          <w:rFonts w:eastAsia="" w:eastAsiaTheme="minorEastAsia"/>
          <w:color w:val="000000" w:themeColor="text1" w:themeTint="FF" w:themeShade="FF"/>
          <w:sz w:val="24"/>
          <w:szCs w:val="24"/>
        </w:rPr>
        <w:t>directly.</w:t>
      </w:r>
    </w:p>
    <w:p w:rsidR="274907EE" w:rsidP="66FDE15C" w:rsidRDefault="274907EE" w14:paraId="6AD1D708" w14:textId="45084A6D">
      <w:pPr>
        <w:pStyle w:val="ListParagraph"/>
        <w:numPr>
          <w:ilvl w:val="0"/>
          <w:numId w:val="3"/>
        </w:numPr>
        <w:rPr>
          <w:rFonts w:eastAsiaTheme="minorEastAsia"/>
          <w:color w:val="000000" w:themeColor="text1"/>
          <w:sz w:val="24"/>
          <w:szCs w:val="24"/>
        </w:rPr>
      </w:pPr>
      <w:r w:rsidRPr="12F35599" w:rsidR="274907EE">
        <w:rPr>
          <w:rFonts w:eastAsia="" w:eastAsiaTheme="minorEastAsia"/>
          <w:color w:val="000000" w:themeColor="text1" w:themeTint="FF" w:themeShade="FF"/>
          <w:sz w:val="24"/>
          <w:szCs w:val="24"/>
        </w:rPr>
        <w:t>Describe any anticipated benefits to others (e.g., societal) that may result from the research. Describe the generalizable or transferable knowledge that may result</w:t>
      </w:r>
    </w:p>
    <w:p w:rsidR="66FDE15C" w:rsidP="12F35599" w:rsidRDefault="00EA539C" w14:paraId="71549DD6" w14:textId="4D3F008B">
      <w:pPr>
        <w:rPr>
          <w:rFonts w:eastAsia="" w:eastAsiaTheme="minorEastAsia"/>
          <w:color w:val="000000" w:themeColor="text1"/>
          <w:sz w:val="24"/>
          <w:szCs w:val="24"/>
        </w:rPr>
      </w:pPr>
      <w:r w:rsidRPr="789AD104" w:rsidR="00EA539C">
        <w:rPr>
          <w:rFonts w:eastAsia="" w:eastAsiaTheme="minorEastAsia"/>
          <w:color w:val="000000" w:themeColor="text1" w:themeTint="FF" w:themeShade="FF"/>
          <w:sz w:val="24"/>
          <w:szCs w:val="24"/>
        </w:rPr>
        <w:t>Future students in</w:t>
      </w:r>
      <w:r w:rsidRPr="789AD104" w:rsidR="57B2F4B1">
        <w:rPr>
          <w:rFonts w:eastAsia="" w:eastAsiaTheme="minorEastAsia"/>
          <w:color w:val="000000" w:themeColor="text1" w:themeTint="FF" w:themeShade="FF"/>
          <w:sz w:val="24"/>
          <w:szCs w:val="24"/>
        </w:rPr>
        <w:t xml:space="preserve"> astronomy </w:t>
      </w:r>
      <w:r w:rsidRPr="789AD104" w:rsidR="00EA539C">
        <w:rPr>
          <w:rFonts w:eastAsia="" w:eastAsiaTheme="minorEastAsia"/>
          <w:color w:val="000000" w:themeColor="text1" w:themeTint="FF" w:themeShade="FF"/>
          <w:sz w:val="24"/>
          <w:szCs w:val="24"/>
        </w:rPr>
        <w:t>course</w:t>
      </w:r>
      <w:r w:rsidRPr="789AD104" w:rsidR="1BD2349F">
        <w:rPr>
          <w:rFonts w:eastAsia="" w:eastAsiaTheme="minorEastAsia"/>
          <w:color w:val="000000" w:themeColor="text1" w:themeTint="FF" w:themeShade="FF"/>
          <w:sz w:val="24"/>
          <w:szCs w:val="24"/>
        </w:rPr>
        <w:t>s</w:t>
      </w:r>
      <w:r w:rsidRPr="789AD104" w:rsidR="00EA539C">
        <w:rPr>
          <w:rFonts w:eastAsia="" w:eastAsiaTheme="minorEastAsia"/>
          <w:color w:val="000000" w:themeColor="text1" w:themeTint="FF" w:themeShade="FF"/>
          <w:sz w:val="24"/>
          <w:szCs w:val="24"/>
        </w:rPr>
        <w:t xml:space="preserve"> may </w:t>
      </w:r>
      <w:r w:rsidRPr="789AD104" w:rsidR="00EA539C">
        <w:rPr>
          <w:rFonts w:eastAsia="" w:eastAsiaTheme="minorEastAsia"/>
          <w:color w:val="000000" w:themeColor="text1" w:themeTint="FF" w:themeShade="FF"/>
          <w:sz w:val="24"/>
          <w:szCs w:val="24"/>
        </w:rPr>
        <w:t>benefit</w:t>
      </w:r>
      <w:r w:rsidRPr="789AD104" w:rsidR="00EA539C">
        <w:rPr>
          <w:rFonts w:eastAsia="" w:eastAsiaTheme="minorEastAsia"/>
          <w:color w:val="000000" w:themeColor="text1" w:themeTint="FF" w:themeShade="FF"/>
          <w:sz w:val="24"/>
          <w:szCs w:val="24"/>
        </w:rPr>
        <w:t xml:space="preserve"> from </w:t>
      </w:r>
      <w:r w:rsidRPr="789AD104" w:rsidR="528D0BCD">
        <w:rPr>
          <w:rFonts w:eastAsia="" w:eastAsiaTheme="minorEastAsia"/>
          <w:color w:val="000000" w:themeColor="text1" w:themeTint="FF" w:themeShade="FF"/>
          <w:sz w:val="24"/>
          <w:szCs w:val="24"/>
        </w:rPr>
        <w:t>the</w:t>
      </w:r>
      <w:r w:rsidRPr="789AD104" w:rsidR="008E50C4">
        <w:rPr>
          <w:rFonts w:eastAsia="" w:eastAsiaTheme="minorEastAsia"/>
          <w:color w:val="000000" w:themeColor="text1" w:themeTint="FF" w:themeShade="FF"/>
          <w:sz w:val="24"/>
          <w:szCs w:val="24"/>
        </w:rPr>
        <w:t xml:space="preserve"> </w:t>
      </w:r>
      <w:r w:rsidRPr="789AD104" w:rsidR="162C0315">
        <w:rPr>
          <w:rFonts w:eastAsia="" w:eastAsiaTheme="minorEastAsia"/>
          <w:color w:val="000000" w:themeColor="text1" w:themeTint="FF" w:themeShade="FF"/>
          <w:sz w:val="24"/>
          <w:szCs w:val="24"/>
        </w:rPr>
        <w:t xml:space="preserve">developments </w:t>
      </w:r>
      <w:r w:rsidRPr="789AD104" w:rsidR="1EBCF13F">
        <w:rPr>
          <w:rFonts w:eastAsia="" w:eastAsiaTheme="minorEastAsia"/>
          <w:color w:val="000000" w:themeColor="text1" w:themeTint="FF" w:themeShade="FF"/>
          <w:sz w:val="24"/>
          <w:szCs w:val="24"/>
        </w:rPr>
        <w:t>active learning interventions.</w:t>
      </w:r>
    </w:p>
    <w:p w:rsidR="274907EE" w:rsidP="66FDE15C" w:rsidRDefault="274907EE" w14:paraId="35DDD418" w14:textId="258E51B9">
      <w:pPr>
        <w:pStyle w:val="Heading1"/>
        <w:rPr>
          <w:rFonts w:asciiTheme="minorHAnsi" w:hAnsiTheme="minorHAnsi" w:eastAsiaTheme="minorEastAsia" w:cstheme="minorBidi"/>
          <w:sz w:val="24"/>
          <w:szCs w:val="24"/>
        </w:rPr>
      </w:pPr>
      <w:r w:rsidRPr="66FDE15C">
        <w:t>Confidentiality and Privacy</w:t>
      </w:r>
    </w:p>
    <w:p w:rsidR="274907EE" w:rsidP="66FDE15C" w:rsidRDefault="274907EE" w14:paraId="6CA77F83" w14:textId="459B0F4E">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Will the researchers collect or record any direct identifiers with the data (e.g., names, addresses, telephone numbers)?</w:t>
      </w:r>
    </w:p>
    <w:p w:rsidR="73329D06" w:rsidP="66FDE15C" w:rsidRDefault="73329D06" w14:paraId="299969E5" w14:textId="24C26836">
      <w:pPr>
        <w:rPr>
          <w:rFonts w:eastAsiaTheme="minorEastAsia"/>
          <w:sz w:val="24"/>
          <w:szCs w:val="24"/>
        </w:rPr>
      </w:pPr>
      <w:r w:rsidRPr="66FDE15C">
        <w:rPr>
          <w:rFonts w:eastAsiaTheme="minorEastAsia"/>
          <w:color w:val="000000" w:themeColor="text1"/>
          <w:sz w:val="24"/>
          <w:szCs w:val="24"/>
        </w:rPr>
        <w:t xml:space="preserve">[ </w:t>
      </w:r>
      <w:r w:rsidR="00BD1358">
        <w:rPr>
          <w:rFonts w:eastAsiaTheme="minorEastAsia"/>
          <w:color w:val="000000" w:themeColor="text1"/>
          <w:sz w:val="24"/>
          <w:szCs w:val="24"/>
        </w:rPr>
        <w:t>X</w:t>
      </w:r>
      <w:r w:rsidRPr="66FDE15C">
        <w:rPr>
          <w:rFonts w:eastAsiaTheme="minorEastAsia"/>
          <w:color w:val="000000" w:themeColor="text1"/>
          <w:sz w:val="24"/>
          <w:szCs w:val="24"/>
        </w:rPr>
        <w:t>] Yes</w:t>
      </w:r>
      <w:r>
        <w:tab/>
      </w:r>
      <w:r w:rsidRPr="66FDE15C">
        <w:rPr>
          <w:rFonts w:eastAsiaTheme="minorEastAsia"/>
          <w:color w:val="000000" w:themeColor="text1"/>
          <w:sz w:val="24"/>
          <w:szCs w:val="24"/>
        </w:rPr>
        <w:t>[ ] No</w:t>
      </w:r>
    </w:p>
    <w:p w:rsidR="66FDE15C" w:rsidP="66FDE15C" w:rsidRDefault="66FDE15C" w14:paraId="2C290AC3" w14:textId="6D1B5FF1">
      <w:pPr>
        <w:rPr>
          <w:rFonts w:eastAsiaTheme="minorEastAsia"/>
          <w:color w:val="000000" w:themeColor="text1"/>
          <w:sz w:val="24"/>
          <w:szCs w:val="24"/>
        </w:rPr>
      </w:pPr>
    </w:p>
    <w:p w:rsidR="274907EE" w:rsidP="66FDE15C" w:rsidRDefault="274907EE" w14:paraId="64606FC2" w14:textId="5624A0AE">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Will the researchers use a coding system and/or will the data be collected via the Internet?</w:t>
      </w:r>
    </w:p>
    <w:p w:rsidR="6DF8D9FA" w:rsidP="66FDE15C" w:rsidRDefault="6DF8D9FA" w14:paraId="3DEC9247" w14:textId="5124AF31">
      <w:pPr>
        <w:rPr>
          <w:rFonts w:eastAsiaTheme="minorEastAsia"/>
          <w:sz w:val="24"/>
          <w:szCs w:val="24"/>
        </w:rPr>
      </w:pPr>
      <w:r w:rsidRPr="66FDE15C">
        <w:rPr>
          <w:rFonts w:eastAsiaTheme="minorEastAsia"/>
          <w:color w:val="000000" w:themeColor="text1"/>
          <w:sz w:val="24"/>
          <w:szCs w:val="24"/>
        </w:rPr>
        <w:t>[</w:t>
      </w:r>
      <w:r w:rsidR="00BD1358">
        <w:rPr>
          <w:rFonts w:eastAsiaTheme="minorEastAsia"/>
          <w:color w:val="000000" w:themeColor="text1"/>
          <w:sz w:val="24"/>
          <w:szCs w:val="24"/>
        </w:rPr>
        <w:t>X</w:t>
      </w:r>
      <w:r w:rsidRPr="66FDE15C">
        <w:rPr>
          <w:rFonts w:eastAsiaTheme="minorEastAsia"/>
          <w:color w:val="000000" w:themeColor="text1"/>
          <w:sz w:val="24"/>
          <w:szCs w:val="24"/>
        </w:rPr>
        <w:t xml:space="preserve"> ] Yes</w:t>
      </w:r>
      <w:r>
        <w:tab/>
      </w:r>
      <w:r w:rsidRPr="66FDE15C">
        <w:rPr>
          <w:rFonts w:eastAsiaTheme="minorEastAsia"/>
          <w:color w:val="000000" w:themeColor="text1"/>
          <w:sz w:val="24"/>
          <w:szCs w:val="24"/>
        </w:rPr>
        <w:t>[ ] No</w:t>
      </w:r>
    </w:p>
    <w:p w:rsidR="66FDE15C" w:rsidP="66FDE15C" w:rsidRDefault="66FDE15C" w14:paraId="474F485F" w14:textId="3B50C6BF">
      <w:pPr>
        <w:rPr>
          <w:rFonts w:eastAsiaTheme="minorEastAsia"/>
          <w:color w:val="000000" w:themeColor="text1"/>
          <w:sz w:val="24"/>
          <w:szCs w:val="24"/>
        </w:rPr>
      </w:pPr>
    </w:p>
    <w:p w:rsidR="274907EE" w:rsidP="66FDE15C" w:rsidRDefault="274907EE" w14:paraId="039C266D" w14:textId="36367306">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Will the link/indirect identifier be retained after data collection is complete?</w:t>
      </w:r>
    </w:p>
    <w:p w:rsidR="49666E78" w:rsidP="66FDE15C" w:rsidRDefault="49666E78" w14:paraId="67E2A878" w14:textId="0761C0E6">
      <w:pPr>
        <w:rPr>
          <w:rFonts w:eastAsiaTheme="minorEastAsia"/>
          <w:sz w:val="24"/>
          <w:szCs w:val="24"/>
        </w:rPr>
      </w:pPr>
      <w:r w:rsidRPr="66FDE15C">
        <w:rPr>
          <w:rFonts w:eastAsiaTheme="minorEastAsia"/>
          <w:color w:val="000000" w:themeColor="text1"/>
          <w:sz w:val="24"/>
          <w:szCs w:val="24"/>
        </w:rPr>
        <w:t>[</w:t>
      </w:r>
      <w:r w:rsidR="00BD1358">
        <w:rPr>
          <w:rFonts w:eastAsiaTheme="minorEastAsia"/>
          <w:color w:val="000000" w:themeColor="text1"/>
          <w:sz w:val="24"/>
          <w:szCs w:val="24"/>
        </w:rPr>
        <w:t>X</w:t>
      </w:r>
      <w:r w:rsidRPr="66FDE15C">
        <w:rPr>
          <w:rFonts w:eastAsiaTheme="minorEastAsia"/>
          <w:color w:val="000000" w:themeColor="text1"/>
          <w:sz w:val="24"/>
          <w:szCs w:val="24"/>
        </w:rPr>
        <w:t xml:space="preserve"> ] Yes</w:t>
      </w:r>
      <w:r>
        <w:tab/>
      </w:r>
      <w:r w:rsidRPr="66FDE15C">
        <w:rPr>
          <w:rFonts w:eastAsiaTheme="minorEastAsia"/>
          <w:color w:val="000000" w:themeColor="text1"/>
          <w:sz w:val="24"/>
          <w:szCs w:val="24"/>
        </w:rPr>
        <w:t>[ ] No</w:t>
      </w:r>
    </w:p>
    <w:p w:rsidR="66FDE15C" w:rsidP="66FDE15C" w:rsidRDefault="66FDE15C" w14:paraId="4091E6E3" w14:textId="20D09524">
      <w:pPr>
        <w:rPr>
          <w:rFonts w:eastAsiaTheme="minorEastAsia"/>
          <w:color w:val="000000" w:themeColor="text1"/>
          <w:sz w:val="24"/>
          <w:szCs w:val="24"/>
        </w:rPr>
      </w:pPr>
    </w:p>
    <w:p w:rsidR="274907EE" w:rsidP="66FDE15C" w:rsidRDefault="274907EE" w14:paraId="3E32723F" w14:textId="0B28567C">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 xml:space="preserve">Is it reasonable foreseeable that the study will collect or be privy to information that State or Federal law requires to be reported to other officials (e.g., child or elder abuse) </w:t>
      </w:r>
      <w:r w:rsidRPr="66FDE15C">
        <w:rPr>
          <w:rFonts w:eastAsiaTheme="minorEastAsia"/>
          <w:color w:val="000000" w:themeColor="text1"/>
          <w:sz w:val="24"/>
          <w:szCs w:val="24"/>
        </w:rPr>
        <w:lastRenderedPageBreak/>
        <w:t xml:space="preserve">or ethically might require action by the research (e.g., suicidal ideation, intent to hurt self or others)? If "Yes", this must be described in the </w:t>
      </w:r>
      <w:proofErr w:type="spellStart"/>
      <w:r w:rsidRPr="66FDE15C">
        <w:rPr>
          <w:rFonts w:eastAsiaTheme="minorEastAsia"/>
          <w:color w:val="000000" w:themeColor="text1"/>
          <w:sz w:val="24"/>
          <w:szCs w:val="24"/>
        </w:rPr>
        <w:t>the</w:t>
      </w:r>
      <w:proofErr w:type="spellEnd"/>
      <w:r w:rsidRPr="66FDE15C">
        <w:rPr>
          <w:rFonts w:eastAsiaTheme="minorEastAsia"/>
          <w:color w:val="000000" w:themeColor="text1"/>
          <w:sz w:val="24"/>
          <w:szCs w:val="24"/>
        </w:rPr>
        <w:t xml:space="preserve"> consent documents</w:t>
      </w:r>
    </w:p>
    <w:p w:rsidR="5D4D37AF" w:rsidP="66FDE15C" w:rsidRDefault="5D4D37AF" w14:paraId="50D35902" w14:textId="26C65F96">
      <w:pPr>
        <w:rPr>
          <w:rFonts w:eastAsiaTheme="minorEastAsia"/>
          <w:sz w:val="24"/>
          <w:szCs w:val="24"/>
        </w:rPr>
      </w:pPr>
      <w:r w:rsidRPr="66FDE15C">
        <w:rPr>
          <w:rFonts w:eastAsiaTheme="minorEastAsia"/>
          <w:color w:val="000000" w:themeColor="text1"/>
          <w:sz w:val="24"/>
          <w:szCs w:val="24"/>
        </w:rPr>
        <w:t>[ ] Yes</w:t>
      </w:r>
      <w:r>
        <w:tab/>
      </w:r>
      <w:r w:rsidRPr="66FDE15C">
        <w:rPr>
          <w:rFonts w:eastAsiaTheme="minorEastAsia"/>
          <w:color w:val="000000" w:themeColor="text1"/>
          <w:sz w:val="24"/>
          <w:szCs w:val="24"/>
        </w:rPr>
        <w:t>[</w:t>
      </w:r>
      <w:r w:rsidR="00F97858">
        <w:rPr>
          <w:rFonts w:eastAsiaTheme="minorEastAsia"/>
          <w:color w:val="000000" w:themeColor="text1"/>
          <w:sz w:val="24"/>
          <w:szCs w:val="24"/>
        </w:rPr>
        <w:t>X</w:t>
      </w:r>
      <w:r w:rsidRPr="66FDE15C">
        <w:rPr>
          <w:rFonts w:eastAsiaTheme="minorEastAsia"/>
          <w:color w:val="000000" w:themeColor="text1"/>
          <w:sz w:val="24"/>
          <w:szCs w:val="24"/>
        </w:rPr>
        <w:t xml:space="preserve"> ] No</w:t>
      </w:r>
    </w:p>
    <w:p w:rsidR="66FDE15C" w:rsidP="66FDE15C" w:rsidRDefault="66FDE15C" w14:paraId="072273D5" w14:textId="65ED01C5">
      <w:pPr>
        <w:rPr>
          <w:rFonts w:eastAsiaTheme="minorEastAsia"/>
          <w:color w:val="000000" w:themeColor="text1"/>
          <w:sz w:val="24"/>
          <w:szCs w:val="24"/>
        </w:rPr>
      </w:pPr>
    </w:p>
    <w:p w:rsidRPr="00A9603B" w:rsidR="0E1734CA" w:rsidP="66FDE15C" w:rsidRDefault="0E1734CA" w14:paraId="4E25074B" w14:textId="4A172131">
      <w:pPr>
        <w:pStyle w:val="Heading1"/>
        <w:rPr>
          <w:rFonts w:asciiTheme="minorHAnsi" w:hAnsiTheme="minorHAnsi" w:eastAsiaTheme="minorEastAsia" w:cstheme="minorBidi"/>
          <w:strike/>
          <w:sz w:val="24"/>
          <w:szCs w:val="24"/>
        </w:rPr>
      </w:pPr>
      <w:r w:rsidRPr="00A9603B">
        <w:rPr>
          <w:strike/>
        </w:rPr>
        <w:t xml:space="preserve">(Complete only for developmental proposals) Investigator Assurance Seeking Release of Funds for Preliminary Activities from Non-federal Source </w:t>
      </w:r>
    </w:p>
    <w:p w:rsidRPr="00A9603B" w:rsidR="0E1734CA" w:rsidP="66FDE15C" w:rsidRDefault="0E1734CA" w14:paraId="5B9319C7" w14:textId="092D4E0A">
      <w:pPr>
        <w:rPr>
          <w:rFonts w:eastAsiaTheme="minorEastAsia"/>
          <w:strike/>
          <w:sz w:val="24"/>
          <w:szCs w:val="24"/>
        </w:rPr>
      </w:pPr>
      <w:r w:rsidRPr="00A9603B">
        <w:rPr>
          <w:rFonts w:eastAsiaTheme="minorEastAsia"/>
          <w:strike/>
          <w:color w:val="333333"/>
          <w:sz w:val="24"/>
          <w:szCs w:val="24"/>
        </w:rPr>
        <w:t>Account numbers are assigned by Sponsored Projects Administration once all award and compliance documents are obtained. Some contracts and awards may involve a period of development for which funds are needed to support activities preliminary to the research involving human subjects. If your non-federal award has been received but the account number cannot be assigned without IRB approval, and you cannot seek IRB approval until the preliminary activities are completed, you can provide an assurance and notification to the IRB that you are setting up a developmental period. This automated process will result in documentation pertaining to IRB review that your SPA representative will add to your project record. Complete the following questions to begin the process:</w:t>
      </w:r>
    </w:p>
    <w:p w:rsidRPr="00A9603B" w:rsidR="66FDE15C" w:rsidP="66FDE15C" w:rsidRDefault="66FDE15C" w14:paraId="74BCF442" w14:textId="05AB3C39">
      <w:pPr>
        <w:rPr>
          <w:rFonts w:eastAsiaTheme="minorEastAsia"/>
          <w:strike/>
          <w:color w:val="333333"/>
          <w:sz w:val="24"/>
          <w:szCs w:val="24"/>
        </w:rPr>
      </w:pPr>
    </w:p>
    <w:p w:rsidRPr="00A9603B" w:rsidR="0E1734CA" w:rsidP="66FDE15C" w:rsidRDefault="0E1734CA" w14:paraId="25BA7B80" w14:textId="656E4B4F">
      <w:pPr>
        <w:pStyle w:val="ListParagraph"/>
        <w:numPr>
          <w:ilvl w:val="0"/>
          <w:numId w:val="1"/>
        </w:numPr>
        <w:rPr>
          <w:rFonts w:eastAsiaTheme="minorEastAsia"/>
          <w:strike/>
          <w:sz w:val="24"/>
          <w:szCs w:val="24"/>
        </w:rPr>
      </w:pPr>
      <w:r w:rsidRPr="00A9603B">
        <w:rPr>
          <w:rFonts w:eastAsiaTheme="minorEastAsia"/>
          <w:strike/>
          <w:color w:val="000000" w:themeColor="text1"/>
          <w:sz w:val="24"/>
          <w:szCs w:val="24"/>
        </w:rPr>
        <w:t>Describe use of funds that are necessary and/or the activities that must be completed before the project can be submitted for IRB review:</w:t>
      </w:r>
    </w:p>
    <w:p w:rsidRPr="00A9603B" w:rsidR="66FDE15C" w:rsidP="66FDE15C" w:rsidRDefault="66FDE15C" w14:paraId="330F7CE4" w14:textId="4FFF0326">
      <w:pPr>
        <w:rPr>
          <w:rFonts w:eastAsiaTheme="minorEastAsia"/>
          <w:strike/>
          <w:color w:val="000000" w:themeColor="text1"/>
          <w:sz w:val="24"/>
          <w:szCs w:val="24"/>
        </w:rPr>
      </w:pPr>
    </w:p>
    <w:p w:rsidRPr="00A9603B" w:rsidR="0E1734CA" w:rsidP="66FDE15C" w:rsidRDefault="0E1734CA" w14:paraId="2387D3ED" w14:textId="0285161D">
      <w:pPr>
        <w:pStyle w:val="ListParagraph"/>
        <w:numPr>
          <w:ilvl w:val="0"/>
          <w:numId w:val="1"/>
        </w:numPr>
        <w:rPr>
          <w:rFonts w:eastAsiaTheme="minorEastAsia"/>
          <w:strike/>
          <w:sz w:val="24"/>
          <w:szCs w:val="24"/>
        </w:rPr>
      </w:pPr>
      <w:r w:rsidRPr="00A9603B">
        <w:rPr>
          <w:rFonts w:eastAsiaTheme="minorEastAsia"/>
          <w:strike/>
          <w:sz w:val="24"/>
          <w:szCs w:val="24"/>
        </w:rPr>
        <w:t>Indicate the anticipated date for submission of the human research project for IRB review:</w:t>
      </w:r>
    </w:p>
    <w:p w:rsidRPr="00A9603B" w:rsidR="66FDE15C" w:rsidP="66FDE15C" w:rsidRDefault="66FDE15C" w14:paraId="0C509458" w14:textId="5B26EB44">
      <w:pPr>
        <w:rPr>
          <w:rFonts w:eastAsiaTheme="minorEastAsia"/>
          <w:strike/>
          <w:sz w:val="24"/>
          <w:szCs w:val="24"/>
        </w:rPr>
      </w:pPr>
    </w:p>
    <w:p w:rsidRPr="00A9603B" w:rsidR="0E1734CA" w:rsidP="66FDE15C" w:rsidRDefault="0E1734CA" w14:paraId="436DA4EC" w14:textId="0EB52720">
      <w:pPr>
        <w:pStyle w:val="ListParagraph"/>
        <w:numPr>
          <w:ilvl w:val="0"/>
          <w:numId w:val="1"/>
        </w:numPr>
        <w:rPr>
          <w:rFonts w:eastAsiaTheme="minorEastAsia"/>
          <w:b/>
          <w:bCs/>
          <w:strike/>
          <w:sz w:val="24"/>
          <w:szCs w:val="24"/>
        </w:rPr>
      </w:pPr>
      <w:r w:rsidRPr="00A9603B">
        <w:rPr>
          <w:rFonts w:eastAsiaTheme="minorEastAsia"/>
          <w:strike/>
          <w:sz w:val="24"/>
          <w:szCs w:val="24"/>
        </w:rPr>
        <w:t xml:space="preserve">Indicate the anticipated date when human subjects research will begin:  </w:t>
      </w:r>
      <w:r w:rsidRPr="00A9603B">
        <w:rPr>
          <w:rFonts w:eastAsiaTheme="minorEastAsia"/>
          <w:b/>
          <w:bCs/>
          <w:strike/>
          <w:sz w:val="24"/>
          <w:szCs w:val="24"/>
        </w:rPr>
        <w:t xml:space="preserve"> </w:t>
      </w:r>
    </w:p>
    <w:p w:rsidRPr="00A9603B" w:rsidR="66FDE15C" w:rsidP="66FDE15C" w:rsidRDefault="66FDE15C" w14:paraId="2BEFCD08" w14:textId="1DE0BCEF">
      <w:pPr>
        <w:rPr>
          <w:rFonts w:eastAsiaTheme="minorEastAsia"/>
          <w:b/>
          <w:bCs/>
          <w:strike/>
          <w:color w:val="FF3333"/>
          <w:sz w:val="24"/>
          <w:szCs w:val="24"/>
        </w:rPr>
      </w:pPr>
    </w:p>
    <w:p w:rsidRPr="00A9603B" w:rsidR="0E1734CA" w:rsidP="66FDE15C" w:rsidRDefault="0E1734CA" w14:paraId="73906654" w14:textId="2CF8FCDF">
      <w:pPr>
        <w:pStyle w:val="ListParagraph"/>
        <w:numPr>
          <w:ilvl w:val="0"/>
          <w:numId w:val="1"/>
        </w:numPr>
        <w:spacing w:after="0"/>
        <w:rPr>
          <w:rFonts w:eastAsiaTheme="minorEastAsia"/>
          <w:strike/>
          <w:color w:val="000000" w:themeColor="text1"/>
          <w:sz w:val="24"/>
          <w:szCs w:val="24"/>
        </w:rPr>
      </w:pPr>
      <w:r w:rsidRPr="00A9603B">
        <w:rPr>
          <w:rFonts w:eastAsiaTheme="minorEastAsia"/>
          <w:strike/>
          <w:color w:val="000000" w:themeColor="text1"/>
          <w:sz w:val="24"/>
          <w:szCs w:val="24"/>
        </w:rPr>
        <w:t>Does the project involve collaboration with non-UGA institutions?</w:t>
      </w:r>
    </w:p>
    <w:p w:rsidRPr="00A9603B" w:rsidR="0E1734CA" w:rsidP="66FDE15C" w:rsidRDefault="0E1734CA" w14:paraId="78863B8D" w14:textId="4DAAF3B6">
      <w:pPr>
        <w:spacing w:after="0"/>
        <w:rPr>
          <w:rFonts w:eastAsiaTheme="minorEastAsia"/>
          <w:strike/>
          <w:sz w:val="24"/>
          <w:szCs w:val="24"/>
        </w:rPr>
      </w:pPr>
      <w:r w:rsidRPr="00A9603B">
        <w:rPr>
          <w:rFonts w:eastAsiaTheme="minorEastAsia"/>
          <w:strike/>
          <w:sz w:val="24"/>
          <w:szCs w:val="24"/>
        </w:rPr>
        <w:t>[ ] Yes</w:t>
      </w:r>
      <w:r w:rsidRPr="00A9603B">
        <w:rPr>
          <w:strike/>
        </w:rPr>
        <w:tab/>
      </w:r>
      <w:r w:rsidRPr="00A9603B">
        <w:rPr>
          <w:rFonts w:eastAsiaTheme="minorEastAsia"/>
          <w:strike/>
          <w:sz w:val="24"/>
          <w:szCs w:val="24"/>
        </w:rPr>
        <w:t>[ ] No</w:t>
      </w:r>
    </w:p>
    <w:p w:rsidRPr="00A9603B" w:rsidR="66FDE15C" w:rsidP="66FDE15C" w:rsidRDefault="66FDE15C" w14:paraId="3FBAB894" w14:textId="0A078F04">
      <w:pPr>
        <w:rPr>
          <w:rFonts w:eastAsiaTheme="minorEastAsia"/>
          <w:strike/>
          <w:color w:val="000000" w:themeColor="text1"/>
          <w:sz w:val="24"/>
          <w:szCs w:val="24"/>
        </w:rPr>
      </w:pPr>
    </w:p>
    <w:sectPr w:rsidRPr="00A9603B" w:rsidR="66FDE1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CB74"/>
    <w:multiLevelType w:val="hybridMultilevel"/>
    <w:tmpl w:val="23F85A5A"/>
    <w:lvl w:ilvl="0" w:tplc="A6129F40">
      <w:start w:val="1"/>
      <w:numFmt w:val="decimal"/>
      <w:lvlText w:val="%1."/>
      <w:lvlJc w:val="left"/>
      <w:pPr>
        <w:ind w:left="720" w:hanging="360"/>
      </w:pPr>
    </w:lvl>
    <w:lvl w:ilvl="1" w:tplc="08B2ED8A">
      <w:start w:val="1"/>
      <w:numFmt w:val="lowerLetter"/>
      <w:lvlText w:val="%2."/>
      <w:lvlJc w:val="left"/>
      <w:pPr>
        <w:ind w:left="1440" w:hanging="360"/>
      </w:pPr>
    </w:lvl>
    <w:lvl w:ilvl="2" w:tplc="64B29710">
      <w:start w:val="1"/>
      <w:numFmt w:val="lowerRoman"/>
      <w:lvlText w:val="%3."/>
      <w:lvlJc w:val="right"/>
      <w:pPr>
        <w:ind w:left="2160" w:hanging="180"/>
      </w:pPr>
    </w:lvl>
    <w:lvl w:ilvl="3" w:tplc="A43E5F68">
      <w:start w:val="1"/>
      <w:numFmt w:val="decimal"/>
      <w:lvlText w:val="%4."/>
      <w:lvlJc w:val="left"/>
      <w:pPr>
        <w:ind w:left="2880" w:hanging="360"/>
      </w:pPr>
    </w:lvl>
    <w:lvl w:ilvl="4" w:tplc="B4F80492">
      <w:start w:val="1"/>
      <w:numFmt w:val="lowerLetter"/>
      <w:lvlText w:val="%5."/>
      <w:lvlJc w:val="left"/>
      <w:pPr>
        <w:ind w:left="3600" w:hanging="360"/>
      </w:pPr>
    </w:lvl>
    <w:lvl w:ilvl="5" w:tplc="D4B2472E">
      <w:start w:val="1"/>
      <w:numFmt w:val="lowerRoman"/>
      <w:lvlText w:val="%6."/>
      <w:lvlJc w:val="right"/>
      <w:pPr>
        <w:ind w:left="4320" w:hanging="180"/>
      </w:pPr>
    </w:lvl>
    <w:lvl w:ilvl="6" w:tplc="FE96875E">
      <w:start w:val="1"/>
      <w:numFmt w:val="decimal"/>
      <w:lvlText w:val="%7."/>
      <w:lvlJc w:val="left"/>
      <w:pPr>
        <w:ind w:left="5040" w:hanging="360"/>
      </w:pPr>
    </w:lvl>
    <w:lvl w:ilvl="7" w:tplc="8EDC15FA">
      <w:start w:val="1"/>
      <w:numFmt w:val="lowerLetter"/>
      <w:lvlText w:val="%8."/>
      <w:lvlJc w:val="left"/>
      <w:pPr>
        <w:ind w:left="5760" w:hanging="360"/>
      </w:pPr>
    </w:lvl>
    <w:lvl w:ilvl="8" w:tplc="583EDD7C">
      <w:start w:val="1"/>
      <w:numFmt w:val="lowerRoman"/>
      <w:lvlText w:val="%9."/>
      <w:lvlJc w:val="right"/>
      <w:pPr>
        <w:ind w:left="6480" w:hanging="180"/>
      </w:pPr>
    </w:lvl>
  </w:abstractNum>
  <w:abstractNum w:abstractNumId="1" w15:restartNumberingAfterBreak="0">
    <w:nsid w:val="0CC93457"/>
    <w:multiLevelType w:val="hybridMultilevel"/>
    <w:tmpl w:val="34F609E2"/>
    <w:lvl w:ilvl="0">
      <w:start w:val="1"/>
      <w:numFmt w:val="decimal"/>
      <w:lvlText w:val="%1."/>
      <w:lvlJc w:val="left"/>
      <w:pPr>
        <w:ind w:left="720" w:hanging="360"/>
      </w:pPr>
    </w:lvl>
    <w:lvl w:ilvl="1" w:tplc="FC8E816A">
      <w:start w:val="1"/>
      <w:numFmt w:val="lowerLetter"/>
      <w:lvlText w:val="%2."/>
      <w:lvlJc w:val="left"/>
      <w:pPr>
        <w:ind w:left="1440" w:hanging="360"/>
      </w:pPr>
    </w:lvl>
    <w:lvl w:ilvl="2" w:tplc="517C61CA">
      <w:start w:val="1"/>
      <w:numFmt w:val="lowerRoman"/>
      <w:lvlText w:val="%3."/>
      <w:lvlJc w:val="right"/>
      <w:pPr>
        <w:ind w:left="2160" w:hanging="180"/>
      </w:pPr>
    </w:lvl>
    <w:lvl w:ilvl="3" w:tplc="02FC00E4">
      <w:start w:val="1"/>
      <w:numFmt w:val="decimal"/>
      <w:lvlText w:val="%4."/>
      <w:lvlJc w:val="left"/>
      <w:pPr>
        <w:ind w:left="2880" w:hanging="360"/>
      </w:pPr>
    </w:lvl>
    <w:lvl w:ilvl="4" w:tplc="89E2317E">
      <w:start w:val="1"/>
      <w:numFmt w:val="lowerLetter"/>
      <w:lvlText w:val="%5."/>
      <w:lvlJc w:val="left"/>
      <w:pPr>
        <w:ind w:left="3600" w:hanging="360"/>
      </w:pPr>
    </w:lvl>
    <w:lvl w:ilvl="5" w:tplc="0B8EAC0C">
      <w:start w:val="1"/>
      <w:numFmt w:val="lowerRoman"/>
      <w:lvlText w:val="%6."/>
      <w:lvlJc w:val="right"/>
      <w:pPr>
        <w:ind w:left="4320" w:hanging="180"/>
      </w:pPr>
    </w:lvl>
    <w:lvl w:ilvl="6" w:tplc="DFDA65D0">
      <w:start w:val="1"/>
      <w:numFmt w:val="decimal"/>
      <w:lvlText w:val="%7."/>
      <w:lvlJc w:val="left"/>
      <w:pPr>
        <w:ind w:left="5040" w:hanging="360"/>
      </w:pPr>
    </w:lvl>
    <w:lvl w:ilvl="7" w:tplc="77AC743A">
      <w:start w:val="1"/>
      <w:numFmt w:val="lowerLetter"/>
      <w:lvlText w:val="%8."/>
      <w:lvlJc w:val="left"/>
      <w:pPr>
        <w:ind w:left="5760" w:hanging="360"/>
      </w:pPr>
    </w:lvl>
    <w:lvl w:ilvl="8" w:tplc="73227350">
      <w:start w:val="1"/>
      <w:numFmt w:val="lowerRoman"/>
      <w:lvlText w:val="%9."/>
      <w:lvlJc w:val="right"/>
      <w:pPr>
        <w:ind w:left="6480" w:hanging="180"/>
      </w:pPr>
    </w:lvl>
  </w:abstractNum>
  <w:abstractNum w:abstractNumId="2" w15:restartNumberingAfterBreak="0">
    <w:nsid w:val="0F6836A9"/>
    <w:multiLevelType w:val="hybridMultilevel"/>
    <w:tmpl w:val="7ADCB5EE"/>
    <w:lvl w:ilvl="0" w:tplc="1FC6442C">
      <w:start w:val="1"/>
      <w:numFmt w:val="decimal"/>
      <w:lvlText w:val="%1."/>
      <w:lvlJc w:val="left"/>
      <w:pPr>
        <w:ind w:left="720" w:hanging="360"/>
      </w:pPr>
    </w:lvl>
    <w:lvl w:ilvl="1" w:tplc="D5281644">
      <w:start w:val="1"/>
      <w:numFmt w:val="lowerLetter"/>
      <w:lvlText w:val="%2."/>
      <w:lvlJc w:val="left"/>
      <w:pPr>
        <w:ind w:left="1440" w:hanging="360"/>
      </w:pPr>
    </w:lvl>
    <w:lvl w:ilvl="2" w:tplc="91C222BE">
      <w:start w:val="1"/>
      <w:numFmt w:val="lowerRoman"/>
      <w:lvlText w:val="%3."/>
      <w:lvlJc w:val="right"/>
      <w:pPr>
        <w:ind w:left="2160" w:hanging="180"/>
      </w:pPr>
    </w:lvl>
    <w:lvl w:ilvl="3" w:tplc="23943106">
      <w:start w:val="1"/>
      <w:numFmt w:val="decimal"/>
      <w:lvlText w:val="%4."/>
      <w:lvlJc w:val="left"/>
      <w:pPr>
        <w:ind w:left="2880" w:hanging="360"/>
      </w:pPr>
    </w:lvl>
    <w:lvl w:ilvl="4" w:tplc="244CC984">
      <w:start w:val="1"/>
      <w:numFmt w:val="lowerLetter"/>
      <w:lvlText w:val="%5."/>
      <w:lvlJc w:val="left"/>
      <w:pPr>
        <w:ind w:left="3600" w:hanging="360"/>
      </w:pPr>
    </w:lvl>
    <w:lvl w:ilvl="5" w:tplc="71CE72CE">
      <w:start w:val="1"/>
      <w:numFmt w:val="lowerRoman"/>
      <w:lvlText w:val="%6."/>
      <w:lvlJc w:val="right"/>
      <w:pPr>
        <w:ind w:left="4320" w:hanging="180"/>
      </w:pPr>
    </w:lvl>
    <w:lvl w:ilvl="6" w:tplc="A226384A">
      <w:start w:val="1"/>
      <w:numFmt w:val="decimal"/>
      <w:lvlText w:val="%7."/>
      <w:lvlJc w:val="left"/>
      <w:pPr>
        <w:ind w:left="5040" w:hanging="360"/>
      </w:pPr>
    </w:lvl>
    <w:lvl w:ilvl="7" w:tplc="F2C28770">
      <w:start w:val="1"/>
      <w:numFmt w:val="lowerLetter"/>
      <w:lvlText w:val="%8."/>
      <w:lvlJc w:val="left"/>
      <w:pPr>
        <w:ind w:left="5760" w:hanging="360"/>
      </w:pPr>
    </w:lvl>
    <w:lvl w:ilvl="8" w:tplc="6D2C965E">
      <w:start w:val="1"/>
      <w:numFmt w:val="lowerRoman"/>
      <w:lvlText w:val="%9."/>
      <w:lvlJc w:val="right"/>
      <w:pPr>
        <w:ind w:left="6480" w:hanging="180"/>
      </w:pPr>
    </w:lvl>
  </w:abstractNum>
  <w:abstractNum w:abstractNumId="3" w15:restartNumberingAfterBreak="0">
    <w:nsid w:val="10C8729D"/>
    <w:multiLevelType w:val="hybridMultilevel"/>
    <w:tmpl w:val="6504AC36"/>
    <w:lvl w:ilvl="0" w:tplc="318E6A88">
      <w:start w:val="1"/>
      <w:numFmt w:val="decimal"/>
      <w:lvlText w:val="%1."/>
      <w:lvlJc w:val="left"/>
      <w:pPr>
        <w:ind w:left="720" w:hanging="360"/>
      </w:pPr>
    </w:lvl>
    <w:lvl w:ilvl="1" w:tplc="7E980AD0">
      <w:start w:val="1"/>
      <w:numFmt w:val="lowerLetter"/>
      <w:lvlText w:val="%2."/>
      <w:lvlJc w:val="left"/>
      <w:pPr>
        <w:ind w:left="1440" w:hanging="360"/>
      </w:pPr>
    </w:lvl>
    <w:lvl w:ilvl="2" w:tplc="3B601D30">
      <w:start w:val="1"/>
      <w:numFmt w:val="lowerRoman"/>
      <w:lvlText w:val="%3."/>
      <w:lvlJc w:val="right"/>
      <w:pPr>
        <w:ind w:left="2160" w:hanging="180"/>
      </w:pPr>
    </w:lvl>
    <w:lvl w:ilvl="3" w:tplc="FEF6C98C">
      <w:start w:val="1"/>
      <w:numFmt w:val="decimal"/>
      <w:lvlText w:val="%4."/>
      <w:lvlJc w:val="left"/>
      <w:pPr>
        <w:ind w:left="2880" w:hanging="360"/>
      </w:pPr>
    </w:lvl>
    <w:lvl w:ilvl="4" w:tplc="BE72BDFC">
      <w:start w:val="1"/>
      <w:numFmt w:val="lowerLetter"/>
      <w:lvlText w:val="%5."/>
      <w:lvlJc w:val="left"/>
      <w:pPr>
        <w:ind w:left="3600" w:hanging="360"/>
      </w:pPr>
    </w:lvl>
    <w:lvl w:ilvl="5" w:tplc="18606D66">
      <w:start w:val="1"/>
      <w:numFmt w:val="lowerRoman"/>
      <w:lvlText w:val="%6."/>
      <w:lvlJc w:val="right"/>
      <w:pPr>
        <w:ind w:left="4320" w:hanging="180"/>
      </w:pPr>
    </w:lvl>
    <w:lvl w:ilvl="6" w:tplc="7436D14E">
      <w:start w:val="1"/>
      <w:numFmt w:val="decimal"/>
      <w:lvlText w:val="%7."/>
      <w:lvlJc w:val="left"/>
      <w:pPr>
        <w:ind w:left="5040" w:hanging="360"/>
      </w:pPr>
    </w:lvl>
    <w:lvl w:ilvl="7" w:tplc="24BCB816">
      <w:start w:val="1"/>
      <w:numFmt w:val="lowerLetter"/>
      <w:lvlText w:val="%8."/>
      <w:lvlJc w:val="left"/>
      <w:pPr>
        <w:ind w:left="5760" w:hanging="360"/>
      </w:pPr>
    </w:lvl>
    <w:lvl w:ilvl="8" w:tplc="B4743894">
      <w:start w:val="1"/>
      <w:numFmt w:val="lowerRoman"/>
      <w:lvlText w:val="%9."/>
      <w:lvlJc w:val="right"/>
      <w:pPr>
        <w:ind w:left="6480" w:hanging="180"/>
      </w:pPr>
    </w:lvl>
  </w:abstractNum>
  <w:abstractNum w:abstractNumId="4" w15:restartNumberingAfterBreak="0">
    <w:nsid w:val="23787B91"/>
    <w:multiLevelType w:val="hybridMultilevel"/>
    <w:tmpl w:val="006ECBA8"/>
    <w:lvl w:ilvl="0" w:tplc="6B2E1EF0">
      <w:start w:val="1"/>
      <w:numFmt w:val="decimal"/>
      <w:lvlText w:val="%1."/>
      <w:lvlJc w:val="left"/>
      <w:pPr>
        <w:ind w:left="720" w:hanging="360"/>
      </w:pPr>
    </w:lvl>
    <w:lvl w:ilvl="1" w:tplc="4EF21A20">
      <w:start w:val="1"/>
      <w:numFmt w:val="lowerLetter"/>
      <w:lvlText w:val="%2."/>
      <w:lvlJc w:val="left"/>
      <w:pPr>
        <w:ind w:left="1440" w:hanging="360"/>
      </w:pPr>
    </w:lvl>
    <w:lvl w:ilvl="2" w:tplc="C016B382">
      <w:start w:val="1"/>
      <w:numFmt w:val="lowerRoman"/>
      <w:lvlText w:val="%3."/>
      <w:lvlJc w:val="right"/>
      <w:pPr>
        <w:ind w:left="2160" w:hanging="180"/>
      </w:pPr>
    </w:lvl>
    <w:lvl w:ilvl="3" w:tplc="3976C4D8">
      <w:start w:val="1"/>
      <w:numFmt w:val="decimal"/>
      <w:lvlText w:val="%4."/>
      <w:lvlJc w:val="left"/>
      <w:pPr>
        <w:ind w:left="2880" w:hanging="360"/>
      </w:pPr>
    </w:lvl>
    <w:lvl w:ilvl="4" w:tplc="0F48A3F4">
      <w:start w:val="1"/>
      <w:numFmt w:val="lowerLetter"/>
      <w:lvlText w:val="%5."/>
      <w:lvlJc w:val="left"/>
      <w:pPr>
        <w:ind w:left="3600" w:hanging="360"/>
      </w:pPr>
    </w:lvl>
    <w:lvl w:ilvl="5" w:tplc="7368B654">
      <w:start w:val="1"/>
      <w:numFmt w:val="lowerRoman"/>
      <w:lvlText w:val="%6."/>
      <w:lvlJc w:val="right"/>
      <w:pPr>
        <w:ind w:left="4320" w:hanging="180"/>
      </w:pPr>
    </w:lvl>
    <w:lvl w:ilvl="6" w:tplc="522E2384">
      <w:start w:val="1"/>
      <w:numFmt w:val="decimal"/>
      <w:lvlText w:val="%7."/>
      <w:lvlJc w:val="left"/>
      <w:pPr>
        <w:ind w:left="5040" w:hanging="360"/>
      </w:pPr>
    </w:lvl>
    <w:lvl w:ilvl="7" w:tplc="FABC9A92">
      <w:start w:val="1"/>
      <w:numFmt w:val="lowerLetter"/>
      <w:lvlText w:val="%8."/>
      <w:lvlJc w:val="left"/>
      <w:pPr>
        <w:ind w:left="5760" w:hanging="360"/>
      </w:pPr>
    </w:lvl>
    <w:lvl w:ilvl="8" w:tplc="757A248E">
      <w:start w:val="1"/>
      <w:numFmt w:val="lowerRoman"/>
      <w:lvlText w:val="%9."/>
      <w:lvlJc w:val="right"/>
      <w:pPr>
        <w:ind w:left="6480" w:hanging="180"/>
      </w:pPr>
    </w:lvl>
  </w:abstractNum>
  <w:abstractNum w:abstractNumId="5" w15:restartNumberingAfterBreak="0">
    <w:nsid w:val="2A3E33ED"/>
    <w:multiLevelType w:val="hybridMultilevel"/>
    <w:tmpl w:val="C088C892"/>
    <w:lvl w:ilvl="0" w:tplc="3F260E56">
      <w:start w:val="1"/>
      <w:numFmt w:val="decimal"/>
      <w:lvlText w:val="%1."/>
      <w:lvlJc w:val="left"/>
      <w:pPr>
        <w:ind w:left="720" w:hanging="360"/>
      </w:pPr>
    </w:lvl>
    <w:lvl w:ilvl="1" w:tplc="7EF2A068">
      <w:start w:val="1"/>
      <w:numFmt w:val="lowerLetter"/>
      <w:lvlText w:val="%2."/>
      <w:lvlJc w:val="left"/>
      <w:pPr>
        <w:ind w:left="1440" w:hanging="360"/>
      </w:pPr>
    </w:lvl>
    <w:lvl w:ilvl="2" w:tplc="57863B06">
      <w:start w:val="1"/>
      <w:numFmt w:val="lowerRoman"/>
      <w:lvlText w:val="%3."/>
      <w:lvlJc w:val="right"/>
      <w:pPr>
        <w:ind w:left="2160" w:hanging="180"/>
      </w:pPr>
    </w:lvl>
    <w:lvl w:ilvl="3" w:tplc="C92C1708">
      <w:start w:val="1"/>
      <w:numFmt w:val="decimal"/>
      <w:lvlText w:val="%4."/>
      <w:lvlJc w:val="left"/>
      <w:pPr>
        <w:ind w:left="2880" w:hanging="360"/>
      </w:pPr>
    </w:lvl>
    <w:lvl w:ilvl="4" w:tplc="E0BAFACE">
      <w:start w:val="1"/>
      <w:numFmt w:val="lowerLetter"/>
      <w:lvlText w:val="%5."/>
      <w:lvlJc w:val="left"/>
      <w:pPr>
        <w:ind w:left="3600" w:hanging="360"/>
      </w:pPr>
    </w:lvl>
    <w:lvl w:ilvl="5" w:tplc="459E0B4A">
      <w:start w:val="1"/>
      <w:numFmt w:val="lowerRoman"/>
      <w:lvlText w:val="%6."/>
      <w:lvlJc w:val="right"/>
      <w:pPr>
        <w:ind w:left="4320" w:hanging="180"/>
      </w:pPr>
    </w:lvl>
    <w:lvl w:ilvl="6" w:tplc="86889764">
      <w:start w:val="1"/>
      <w:numFmt w:val="decimal"/>
      <w:lvlText w:val="%7."/>
      <w:lvlJc w:val="left"/>
      <w:pPr>
        <w:ind w:left="5040" w:hanging="360"/>
      </w:pPr>
    </w:lvl>
    <w:lvl w:ilvl="7" w:tplc="702809D8">
      <w:start w:val="1"/>
      <w:numFmt w:val="lowerLetter"/>
      <w:lvlText w:val="%8."/>
      <w:lvlJc w:val="left"/>
      <w:pPr>
        <w:ind w:left="5760" w:hanging="360"/>
      </w:pPr>
    </w:lvl>
    <w:lvl w:ilvl="8" w:tplc="EC96CDF8">
      <w:start w:val="1"/>
      <w:numFmt w:val="lowerRoman"/>
      <w:lvlText w:val="%9."/>
      <w:lvlJc w:val="right"/>
      <w:pPr>
        <w:ind w:left="6480" w:hanging="180"/>
      </w:pPr>
    </w:lvl>
  </w:abstractNum>
  <w:abstractNum w:abstractNumId="6" w15:restartNumberingAfterBreak="0">
    <w:nsid w:val="3577DF80"/>
    <w:multiLevelType w:val="hybridMultilevel"/>
    <w:tmpl w:val="F62ED1E0"/>
    <w:lvl w:ilvl="0" w:tplc="37E243C4">
      <w:start w:val="1"/>
      <w:numFmt w:val="decimal"/>
      <w:lvlText w:val="%1."/>
      <w:lvlJc w:val="left"/>
      <w:pPr>
        <w:ind w:left="720" w:hanging="360"/>
      </w:pPr>
    </w:lvl>
    <w:lvl w:ilvl="1" w:tplc="212C1BCC">
      <w:start w:val="1"/>
      <w:numFmt w:val="lowerLetter"/>
      <w:lvlText w:val="%2."/>
      <w:lvlJc w:val="left"/>
      <w:pPr>
        <w:ind w:left="1440" w:hanging="360"/>
      </w:pPr>
    </w:lvl>
    <w:lvl w:ilvl="2" w:tplc="A96289B6">
      <w:start w:val="1"/>
      <w:numFmt w:val="lowerRoman"/>
      <w:lvlText w:val="%3."/>
      <w:lvlJc w:val="right"/>
      <w:pPr>
        <w:ind w:left="2160" w:hanging="180"/>
      </w:pPr>
    </w:lvl>
    <w:lvl w:ilvl="3" w:tplc="B69C239C">
      <w:start w:val="1"/>
      <w:numFmt w:val="decimal"/>
      <w:lvlText w:val="%4."/>
      <w:lvlJc w:val="left"/>
      <w:pPr>
        <w:ind w:left="2880" w:hanging="360"/>
      </w:pPr>
    </w:lvl>
    <w:lvl w:ilvl="4" w:tplc="9F62186E">
      <w:start w:val="1"/>
      <w:numFmt w:val="lowerLetter"/>
      <w:lvlText w:val="%5."/>
      <w:lvlJc w:val="left"/>
      <w:pPr>
        <w:ind w:left="3600" w:hanging="360"/>
      </w:pPr>
    </w:lvl>
    <w:lvl w:ilvl="5" w:tplc="AB74F534">
      <w:start w:val="1"/>
      <w:numFmt w:val="lowerRoman"/>
      <w:lvlText w:val="%6."/>
      <w:lvlJc w:val="right"/>
      <w:pPr>
        <w:ind w:left="4320" w:hanging="180"/>
      </w:pPr>
    </w:lvl>
    <w:lvl w:ilvl="6" w:tplc="92D6BA38">
      <w:start w:val="1"/>
      <w:numFmt w:val="decimal"/>
      <w:lvlText w:val="%7."/>
      <w:lvlJc w:val="left"/>
      <w:pPr>
        <w:ind w:left="5040" w:hanging="360"/>
      </w:pPr>
    </w:lvl>
    <w:lvl w:ilvl="7" w:tplc="9116A61C">
      <w:start w:val="1"/>
      <w:numFmt w:val="lowerLetter"/>
      <w:lvlText w:val="%8."/>
      <w:lvlJc w:val="left"/>
      <w:pPr>
        <w:ind w:left="5760" w:hanging="360"/>
      </w:pPr>
    </w:lvl>
    <w:lvl w:ilvl="8" w:tplc="F2C89A54">
      <w:start w:val="1"/>
      <w:numFmt w:val="lowerRoman"/>
      <w:lvlText w:val="%9."/>
      <w:lvlJc w:val="right"/>
      <w:pPr>
        <w:ind w:left="6480" w:hanging="180"/>
      </w:pPr>
    </w:lvl>
  </w:abstractNum>
  <w:abstractNum w:abstractNumId="7" w15:restartNumberingAfterBreak="0">
    <w:nsid w:val="37CD034B"/>
    <w:multiLevelType w:val="hybridMultilevel"/>
    <w:tmpl w:val="0ACA3122"/>
    <w:lvl w:ilvl="0" w:tplc="4B58D77C">
      <w:start w:val="1"/>
      <w:numFmt w:val="decimal"/>
      <w:lvlText w:val="%1."/>
      <w:lvlJc w:val="left"/>
      <w:pPr>
        <w:ind w:left="720" w:hanging="360"/>
      </w:pPr>
    </w:lvl>
    <w:lvl w:ilvl="1" w:tplc="6C961240">
      <w:start w:val="1"/>
      <w:numFmt w:val="lowerLetter"/>
      <w:lvlText w:val="%2."/>
      <w:lvlJc w:val="left"/>
      <w:pPr>
        <w:ind w:left="1440" w:hanging="360"/>
      </w:pPr>
    </w:lvl>
    <w:lvl w:ilvl="2" w:tplc="67B85640">
      <w:start w:val="1"/>
      <w:numFmt w:val="lowerRoman"/>
      <w:lvlText w:val="%3."/>
      <w:lvlJc w:val="right"/>
      <w:pPr>
        <w:ind w:left="2160" w:hanging="180"/>
      </w:pPr>
    </w:lvl>
    <w:lvl w:ilvl="3" w:tplc="5884585E">
      <w:start w:val="1"/>
      <w:numFmt w:val="decimal"/>
      <w:lvlText w:val="%4."/>
      <w:lvlJc w:val="left"/>
      <w:pPr>
        <w:ind w:left="2880" w:hanging="360"/>
      </w:pPr>
    </w:lvl>
    <w:lvl w:ilvl="4" w:tplc="73DAD79E">
      <w:start w:val="1"/>
      <w:numFmt w:val="lowerLetter"/>
      <w:lvlText w:val="%5."/>
      <w:lvlJc w:val="left"/>
      <w:pPr>
        <w:ind w:left="3600" w:hanging="360"/>
      </w:pPr>
    </w:lvl>
    <w:lvl w:ilvl="5" w:tplc="7FAC743C">
      <w:start w:val="1"/>
      <w:numFmt w:val="lowerRoman"/>
      <w:lvlText w:val="%6."/>
      <w:lvlJc w:val="right"/>
      <w:pPr>
        <w:ind w:left="4320" w:hanging="180"/>
      </w:pPr>
    </w:lvl>
    <w:lvl w:ilvl="6" w:tplc="7C7E7A96">
      <w:start w:val="1"/>
      <w:numFmt w:val="decimal"/>
      <w:lvlText w:val="%7."/>
      <w:lvlJc w:val="left"/>
      <w:pPr>
        <w:ind w:left="5040" w:hanging="360"/>
      </w:pPr>
    </w:lvl>
    <w:lvl w:ilvl="7" w:tplc="60948AF2">
      <w:start w:val="1"/>
      <w:numFmt w:val="lowerLetter"/>
      <w:lvlText w:val="%8."/>
      <w:lvlJc w:val="left"/>
      <w:pPr>
        <w:ind w:left="5760" w:hanging="360"/>
      </w:pPr>
    </w:lvl>
    <w:lvl w:ilvl="8" w:tplc="F566F2F8">
      <w:start w:val="1"/>
      <w:numFmt w:val="lowerRoman"/>
      <w:lvlText w:val="%9."/>
      <w:lvlJc w:val="right"/>
      <w:pPr>
        <w:ind w:left="6480" w:hanging="180"/>
      </w:pPr>
    </w:lvl>
  </w:abstractNum>
  <w:abstractNum w:abstractNumId="8" w15:restartNumberingAfterBreak="0">
    <w:nsid w:val="566B46D4"/>
    <w:multiLevelType w:val="hybridMultilevel"/>
    <w:tmpl w:val="B068003E"/>
    <w:lvl w:ilvl="0" w:tplc="90D83DDC">
      <w:start w:val="1"/>
      <w:numFmt w:val="decimal"/>
      <w:lvlText w:val="%1."/>
      <w:lvlJc w:val="left"/>
      <w:pPr>
        <w:ind w:left="720" w:hanging="360"/>
      </w:pPr>
    </w:lvl>
    <w:lvl w:ilvl="1" w:tplc="9EFA4E5E">
      <w:start w:val="1"/>
      <w:numFmt w:val="lowerLetter"/>
      <w:lvlText w:val="%2."/>
      <w:lvlJc w:val="left"/>
      <w:pPr>
        <w:ind w:left="1440" w:hanging="360"/>
      </w:pPr>
    </w:lvl>
    <w:lvl w:ilvl="2" w:tplc="F74CC5F6">
      <w:start w:val="1"/>
      <w:numFmt w:val="lowerRoman"/>
      <w:lvlText w:val="%3."/>
      <w:lvlJc w:val="right"/>
      <w:pPr>
        <w:ind w:left="2160" w:hanging="180"/>
      </w:pPr>
    </w:lvl>
    <w:lvl w:ilvl="3" w:tplc="E7FC6668">
      <w:start w:val="1"/>
      <w:numFmt w:val="decimal"/>
      <w:lvlText w:val="%4."/>
      <w:lvlJc w:val="left"/>
      <w:pPr>
        <w:ind w:left="2880" w:hanging="360"/>
      </w:pPr>
    </w:lvl>
    <w:lvl w:ilvl="4" w:tplc="31840196">
      <w:start w:val="1"/>
      <w:numFmt w:val="lowerLetter"/>
      <w:lvlText w:val="%5."/>
      <w:lvlJc w:val="left"/>
      <w:pPr>
        <w:ind w:left="3600" w:hanging="360"/>
      </w:pPr>
    </w:lvl>
    <w:lvl w:ilvl="5" w:tplc="5260C258">
      <w:start w:val="1"/>
      <w:numFmt w:val="lowerRoman"/>
      <w:lvlText w:val="%6."/>
      <w:lvlJc w:val="right"/>
      <w:pPr>
        <w:ind w:left="4320" w:hanging="180"/>
      </w:pPr>
    </w:lvl>
    <w:lvl w:ilvl="6" w:tplc="57560AA6">
      <w:start w:val="1"/>
      <w:numFmt w:val="decimal"/>
      <w:lvlText w:val="%7."/>
      <w:lvlJc w:val="left"/>
      <w:pPr>
        <w:ind w:left="5040" w:hanging="360"/>
      </w:pPr>
    </w:lvl>
    <w:lvl w:ilvl="7" w:tplc="DA1E531A">
      <w:start w:val="1"/>
      <w:numFmt w:val="lowerLetter"/>
      <w:lvlText w:val="%8."/>
      <w:lvlJc w:val="left"/>
      <w:pPr>
        <w:ind w:left="5760" w:hanging="360"/>
      </w:pPr>
    </w:lvl>
    <w:lvl w:ilvl="8" w:tplc="A34C2DDC">
      <w:start w:val="1"/>
      <w:numFmt w:val="lowerRoman"/>
      <w:lvlText w:val="%9."/>
      <w:lvlJc w:val="right"/>
      <w:pPr>
        <w:ind w:left="6480" w:hanging="180"/>
      </w:pPr>
    </w:lvl>
  </w:abstractNum>
  <w:abstractNum w:abstractNumId="9" w15:restartNumberingAfterBreak="0">
    <w:nsid w:val="62DBEEF2"/>
    <w:multiLevelType w:val="hybridMultilevel"/>
    <w:tmpl w:val="9D60FD7A"/>
    <w:lvl w:ilvl="0" w:tplc="EC46ED80">
      <w:start w:val="1"/>
      <w:numFmt w:val="decimal"/>
      <w:lvlText w:val="%1."/>
      <w:lvlJc w:val="left"/>
      <w:pPr>
        <w:ind w:left="720" w:hanging="360"/>
      </w:pPr>
    </w:lvl>
    <w:lvl w:ilvl="1" w:tplc="DBE2F344">
      <w:start w:val="1"/>
      <w:numFmt w:val="lowerLetter"/>
      <w:lvlText w:val="%2."/>
      <w:lvlJc w:val="left"/>
      <w:pPr>
        <w:ind w:left="1440" w:hanging="360"/>
      </w:pPr>
    </w:lvl>
    <w:lvl w:ilvl="2" w:tplc="20EC5BFE">
      <w:start w:val="1"/>
      <w:numFmt w:val="lowerRoman"/>
      <w:lvlText w:val="%3."/>
      <w:lvlJc w:val="right"/>
      <w:pPr>
        <w:ind w:left="2160" w:hanging="180"/>
      </w:pPr>
    </w:lvl>
    <w:lvl w:ilvl="3" w:tplc="AF086D8C">
      <w:start w:val="1"/>
      <w:numFmt w:val="decimal"/>
      <w:lvlText w:val="%4."/>
      <w:lvlJc w:val="left"/>
      <w:pPr>
        <w:ind w:left="2880" w:hanging="360"/>
      </w:pPr>
    </w:lvl>
    <w:lvl w:ilvl="4" w:tplc="FCB2FB44">
      <w:start w:val="1"/>
      <w:numFmt w:val="lowerLetter"/>
      <w:lvlText w:val="%5."/>
      <w:lvlJc w:val="left"/>
      <w:pPr>
        <w:ind w:left="3600" w:hanging="360"/>
      </w:pPr>
    </w:lvl>
    <w:lvl w:ilvl="5" w:tplc="1944971E">
      <w:start w:val="1"/>
      <w:numFmt w:val="lowerRoman"/>
      <w:lvlText w:val="%6."/>
      <w:lvlJc w:val="right"/>
      <w:pPr>
        <w:ind w:left="4320" w:hanging="180"/>
      </w:pPr>
    </w:lvl>
    <w:lvl w:ilvl="6" w:tplc="EA2C4384">
      <w:start w:val="1"/>
      <w:numFmt w:val="decimal"/>
      <w:lvlText w:val="%7."/>
      <w:lvlJc w:val="left"/>
      <w:pPr>
        <w:ind w:left="5040" w:hanging="360"/>
      </w:pPr>
    </w:lvl>
    <w:lvl w:ilvl="7" w:tplc="B15C82AC">
      <w:start w:val="1"/>
      <w:numFmt w:val="lowerLetter"/>
      <w:lvlText w:val="%8."/>
      <w:lvlJc w:val="left"/>
      <w:pPr>
        <w:ind w:left="5760" w:hanging="360"/>
      </w:pPr>
    </w:lvl>
    <w:lvl w:ilvl="8" w:tplc="84121F7A">
      <w:start w:val="1"/>
      <w:numFmt w:val="lowerRoman"/>
      <w:lvlText w:val="%9."/>
      <w:lvlJc w:val="right"/>
      <w:pPr>
        <w:ind w:left="6480" w:hanging="180"/>
      </w:pPr>
    </w:lvl>
  </w:abstractNum>
  <w:abstractNum w:abstractNumId="10" w15:restartNumberingAfterBreak="0">
    <w:nsid w:val="6749A447"/>
    <w:multiLevelType w:val="hybridMultilevel"/>
    <w:tmpl w:val="72F806F8"/>
    <w:lvl w:ilvl="0" w:tplc="D1D6AD90">
      <w:start w:val="1"/>
      <w:numFmt w:val="decimal"/>
      <w:lvlText w:val="%1."/>
      <w:lvlJc w:val="left"/>
      <w:pPr>
        <w:ind w:left="720" w:hanging="360"/>
      </w:pPr>
    </w:lvl>
    <w:lvl w:ilvl="1" w:tplc="E4FA0BA6">
      <w:start w:val="1"/>
      <w:numFmt w:val="lowerLetter"/>
      <w:lvlText w:val="%2."/>
      <w:lvlJc w:val="left"/>
      <w:pPr>
        <w:ind w:left="1440" w:hanging="360"/>
      </w:pPr>
    </w:lvl>
    <w:lvl w:ilvl="2" w:tplc="2D86F5FE">
      <w:start w:val="1"/>
      <w:numFmt w:val="lowerRoman"/>
      <w:lvlText w:val="%3."/>
      <w:lvlJc w:val="right"/>
      <w:pPr>
        <w:ind w:left="2160" w:hanging="180"/>
      </w:pPr>
    </w:lvl>
    <w:lvl w:ilvl="3" w:tplc="C3562DC2">
      <w:start w:val="1"/>
      <w:numFmt w:val="decimal"/>
      <w:lvlText w:val="%4."/>
      <w:lvlJc w:val="left"/>
      <w:pPr>
        <w:ind w:left="2880" w:hanging="360"/>
      </w:pPr>
    </w:lvl>
    <w:lvl w:ilvl="4" w:tplc="D0AAC672">
      <w:start w:val="1"/>
      <w:numFmt w:val="lowerLetter"/>
      <w:lvlText w:val="%5."/>
      <w:lvlJc w:val="left"/>
      <w:pPr>
        <w:ind w:left="3600" w:hanging="360"/>
      </w:pPr>
    </w:lvl>
    <w:lvl w:ilvl="5" w:tplc="7D84CF86">
      <w:start w:val="1"/>
      <w:numFmt w:val="lowerRoman"/>
      <w:lvlText w:val="%6."/>
      <w:lvlJc w:val="right"/>
      <w:pPr>
        <w:ind w:left="4320" w:hanging="180"/>
      </w:pPr>
    </w:lvl>
    <w:lvl w:ilvl="6" w:tplc="BD085966">
      <w:start w:val="1"/>
      <w:numFmt w:val="decimal"/>
      <w:lvlText w:val="%7."/>
      <w:lvlJc w:val="left"/>
      <w:pPr>
        <w:ind w:left="5040" w:hanging="360"/>
      </w:pPr>
    </w:lvl>
    <w:lvl w:ilvl="7" w:tplc="0BAE7F70">
      <w:start w:val="1"/>
      <w:numFmt w:val="lowerLetter"/>
      <w:lvlText w:val="%8."/>
      <w:lvlJc w:val="left"/>
      <w:pPr>
        <w:ind w:left="5760" w:hanging="360"/>
      </w:pPr>
    </w:lvl>
    <w:lvl w:ilvl="8" w:tplc="62EC6944">
      <w:start w:val="1"/>
      <w:numFmt w:val="lowerRoman"/>
      <w:lvlText w:val="%9."/>
      <w:lvlJc w:val="right"/>
      <w:pPr>
        <w:ind w:left="6480" w:hanging="180"/>
      </w:pPr>
    </w:lvl>
  </w:abstractNum>
  <w:abstractNum w:abstractNumId="11" w15:restartNumberingAfterBreak="0">
    <w:nsid w:val="6C101FFC"/>
    <w:multiLevelType w:val="hybridMultilevel"/>
    <w:tmpl w:val="F7540A6C"/>
    <w:lvl w:ilvl="0" w:tplc="146817EC">
      <w:start w:val="1"/>
      <w:numFmt w:val="decimal"/>
      <w:lvlText w:val="%1."/>
      <w:lvlJc w:val="left"/>
      <w:pPr>
        <w:ind w:left="720" w:hanging="360"/>
      </w:pPr>
    </w:lvl>
    <w:lvl w:ilvl="1" w:tplc="2F6A6410">
      <w:start w:val="1"/>
      <w:numFmt w:val="lowerLetter"/>
      <w:lvlText w:val="%2."/>
      <w:lvlJc w:val="left"/>
      <w:pPr>
        <w:ind w:left="1440" w:hanging="360"/>
      </w:pPr>
    </w:lvl>
    <w:lvl w:ilvl="2" w:tplc="3DD232EC">
      <w:start w:val="1"/>
      <w:numFmt w:val="lowerRoman"/>
      <w:lvlText w:val="%3."/>
      <w:lvlJc w:val="right"/>
      <w:pPr>
        <w:ind w:left="2160" w:hanging="180"/>
      </w:pPr>
    </w:lvl>
    <w:lvl w:ilvl="3" w:tplc="DEB4346A">
      <w:start w:val="1"/>
      <w:numFmt w:val="decimal"/>
      <w:lvlText w:val="%4."/>
      <w:lvlJc w:val="left"/>
      <w:pPr>
        <w:ind w:left="2880" w:hanging="360"/>
      </w:pPr>
    </w:lvl>
    <w:lvl w:ilvl="4" w:tplc="204C7A4C">
      <w:start w:val="1"/>
      <w:numFmt w:val="lowerLetter"/>
      <w:lvlText w:val="%5."/>
      <w:lvlJc w:val="left"/>
      <w:pPr>
        <w:ind w:left="3600" w:hanging="360"/>
      </w:pPr>
    </w:lvl>
    <w:lvl w:ilvl="5" w:tplc="2A1AACA4">
      <w:start w:val="1"/>
      <w:numFmt w:val="lowerRoman"/>
      <w:lvlText w:val="%6."/>
      <w:lvlJc w:val="right"/>
      <w:pPr>
        <w:ind w:left="4320" w:hanging="180"/>
      </w:pPr>
    </w:lvl>
    <w:lvl w:ilvl="6" w:tplc="81E6BD06">
      <w:start w:val="1"/>
      <w:numFmt w:val="decimal"/>
      <w:lvlText w:val="%7."/>
      <w:lvlJc w:val="left"/>
      <w:pPr>
        <w:ind w:left="5040" w:hanging="360"/>
      </w:pPr>
    </w:lvl>
    <w:lvl w:ilvl="7" w:tplc="129AFAE8">
      <w:start w:val="1"/>
      <w:numFmt w:val="lowerLetter"/>
      <w:lvlText w:val="%8."/>
      <w:lvlJc w:val="left"/>
      <w:pPr>
        <w:ind w:left="5760" w:hanging="360"/>
      </w:pPr>
    </w:lvl>
    <w:lvl w:ilvl="8" w:tplc="5776E082">
      <w:start w:val="1"/>
      <w:numFmt w:val="lowerRoman"/>
      <w:lvlText w:val="%9."/>
      <w:lvlJc w:val="right"/>
      <w:pPr>
        <w:ind w:left="6480" w:hanging="180"/>
      </w:pPr>
    </w:lvl>
  </w:abstractNum>
  <w:abstractNum w:abstractNumId="12" w15:restartNumberingAfterBreak="0">
    <w:nsid w:val="7500CA3E"/>
    <w:multiLevelType w:val="hybridMultilevel"/>
    <w:tmpl w:val="FD16FA96"/>
    <w:lvl w:ilvl="0" w:tplc="FC0E468C">
      <w:start w:val="1"/>
      <w:numFmt w:val="decimal"/>
      <w:lvlText w:val="%1."/>
      <w:lvlJc w:val="left"/>
      <w:pPr>
        <w:ind w:left="720" w:hanging="360"/>
      </w:pPr>
    </w:lvl>
    <w:lvl w:ilvl="1" w:tplc="F716B066">
      <w:start w:val="1"/>
      <w:numFmt w:val="lowerLetter"/>
      <w:lvlText w:val="%2."/>
      <w:lvlJc w:val="left"/>
      <w:pPr>
        <w:ind w:left="1440" w:hanging="360"/>
      </w:pPr>
    </w:lvl>
    <w:lvl w:ilvl="2" w:tplc="ABE6123E">
      <w:start w:val="1"/>
      <w:numFmt w:val="lowerRoman"/>
      <w:lvlText w:val="%3."/>
      <w:lvlJc w:val="right"/>
      <w:pPr>
        <w:ind w:left="2160" w:hanging="180"/>
      </w:pPr>
    </w:lvl>
    <w:lvl w:ilvl="3" w:tplc="5244656C">
      <w:start w:val="1"/>
      <w:numFmt w:val="decimal"/>
      <w:lvlText w:val="%4."/>
      <w:lvlJc w:val="left"/>
      <w:pPr>
        <w:ind w:left="2880" w:hanging="360"/>
      </w:pPr>
    </w:lvl>
    <w:lvl w:ilvl="4" w:tplc="7A3A6BFA">
      <w:start w:val="1"/>
      <w:numFmt w:val="lowerLetter"/>
      <w:lvlText w:val="%5."/>
      <w:lvlJc w:val="left"/>
      <w:pPr>
        <w:ind w:left="3600" w:hanging="360"/>
      </w:pPr>
    </w:lvl>
    <w:lvl w:ilvl="5" w:tplc="D07CD1E4">
      <w:start w:val="1"/>
      <w:numFmt w:val="lowerRoman"/>
      <w:lvlText w:val="%6."/>
      <w:lvlJc w:val="right"/>
      <w:pPr>
        <w:ind w:left="4320" w:hanging="180"/>
      </w:pPr>
    </w:lvl>
    <w:lvl w:ilvl="6" w:tplc="B602003E">
      <w:start w:val="1"/>
      <w:numFmt w:val="decimal"/>
      <w:lvlText w:val="%7."/>
      <w:lvlJc w:val="left"/>
      <w:pPr>
        <w:ind w:left="5040" w:hanging="360"/>
      </w:pPr>
    </w:lvl>
    <w:lvl w:ilvl="7" w:tplc="9454C75E">
      <w:start w:val="1"/>
      <w:numFmt w:val="lowerLetter"/>
      <w:lvlText w:val="%8."/>
      <w:lvlJc w:val="left"/>
      <w:pPr>
        <w:ind w:left="5760" w:hanging="360"/>
      </w:pPr>
    </w:lvl>
    <w:lvl w:ilvl="8" w:tplc="17709DB2">
      <w:start w:val="1"/>
      <w:numFmt w:val="lowerRoman"/>
      <w:lvlText w:val="%9."/>
      <w:lvlJc w:val="right"/>
      <w:pPr>
        <w:ind w:left="6480" w:hanging="180"/>
      </w:pPr>
    </w:lvl>
  </w:abstractNum>
  <w:abstractNum w:abstractNumId="13" w15:restartNumberingAfterBreak="0">
    <w:nsid w:val="7F9AB333"/>
    <w:multiLevelType w:val="hybridMultilevel"/>
    <w:tmpl w:val="41A4A1EA"/>
    <w:lvl w:ilvl="0" w:tplc="1C44CCF8">
      <w:start w:val="1"/>
      <w:numFmt w:val="decimal"/>
      <w:lvlText w:val="%1."/>
      <w:lvlJc w:val="left"/>
      <w:pPr>
        <w:ind w:left="720" w:hanging="360"/>
      </w:pPr>
    </w:lvl>
    <w:lvl w:ilvl="1" w:tplc="C3040EDA">
      <w:start w:val="1"/>
      <w:numFmt w:val="lowerLetter"/>
      <w:lvlText w:val="%2."/>
      <w:lvlJc w:val="left"/>
      <w:pPr>
        <w:ind w:left="1440" w:hanging="360"/>
      </w:pPr>
    </w:lvl>
    <w:lvl w:ilvl="2" w:tplc="26CA79F6">
      <w:start w:val="1"/>
      <w:numFmt w:val="lowerRoman"/>
      <w:lvlText w:val="%3."/>
      <w:lvlJc w:val="right"/>
      <w:pPr>
        <w:ind w:left="2160" w:hanging="180"/>
      </w:pPr>
    </w:lvl>
    <w:lvl w:ilvl="3" w:tplc="77742E8C">
      <w:start w:val="1"/>
      <w:numFmt w:val="decimal"/>
      <w:lvlText w:val="%4."/>
      <w:lvlJc w:val="left"/>
      <w:pPr>
        <w:ind w:left="2880" w:hanging="360"/>
      </w:pPr>
    </w:lvl>
    <w:lvl w:ilvl="4" w:tplc="39001FA8">
      <w:start w:val="1"/>
      <w:numFmt w:val="lowerLetter"/>
      <w:lvlText w:val="%5."/>
      <w:lvlJc w:val="left"/>
      <w:pPr>
        <w:ind w:left="3600" w:hanging="360"/>
      </w:pPr>
    </w:lvl>
    <w:lvl w:ilvl="5" w:tplc="CCC66572">
      <w:start w:val="1"/>
      <w:numFmt w:val="lowerRoman"/>
      <w:lvlText w:val="%6."/>
      <w:lvlJc w:val="right"/>
      <w:pPr>
        <w:ind w:left="4320" w:hanging="180"/>
      </w:pPr>
    </w:lvl>
    <w:lvl w:ilvl="6" w:tplc="4A46E15E">
      <w:start w:val="1"/>
      <w:numFmt w:val="decimal"/>
      <w:lvlText w:val="%7."/>
      <w:lvlJc w:val="left"/>
      <w:pPr>
        <w:ind w:left="5040" w:hanging="360"/>
      </w:pPr>
    </w:lvl>
    <w:lvl w:ilvl="7" w:tplc="6EEE2082">
      <w:start w:val="1"/>
      <w:numFmt w:val="lowerLetter"/>
      <w:lvlText w:val="%8."/>
      <w:lvlJc w:val="left"/>
      <w:pPr>
        <w:ind w:left="5760" w:hanging="360"/>
      </w:pPr>
    </w:lvl>
    <w:lvl w:ilvl="8" w:tplc="A74A754A">
      <w:start w:val="1"/>
      <w:numFmt w:val="lowerRoman"/>
      <w:lvlText w:val="%9."/>
      <w:lvlJc w:val="right"/>
      <w:pPr>
        <w:ind w:left="6480" w:hanging="180"/>
      </w:pPr>
    </w:lvl>
  </w:abstractNum>
  <w:num w:numId="1" w16cid:durableId="147984019">
    <w:abstractNumId w:val="2"/>
  </w:num>
  <w:num w:numId="2" w16cid:durableId="4677027">
    <w:abstractNumId w:val="12"/>
  </w:num>
  <w:num w:numId="3" w16cid:durableId="1161309977">
    <w:abstractNumId w:val="1"/>
  </w:num>
  <w:num w:numId="4" w16cid:durableId="593442926">
    <w:abstractNumId w:val="13"/>
  </w:num>
  <w:num w:numId="5" w16cid:durableId="1221557121">
    <w:abstractNumId w:val="7"/>
  </w:num>
  <w:num w:numId="6" w16cid:durableId="574900867">
    <w:abstractNumId w:val="5"/>
  </w:num>
  <w:num w:numId="7" w16cid:durableId="1100026767">
    <w:abstractNumId w:val="0"/>
  </w:num>
  <w:num w:numId="8" w16cid:durableId="436677738">
    <w:abstractNumId w:val="3"/>
  </w:num>
  <w:num w:numId="9" w16cid:durableId="1475221574">
    <w:abstractNumId w:val="4"/>
  </w:num>
  <w:num w:numId="10" w16cid:durableId="41946660">
    <w:abstractNumId w:val="8"/>
  </w:num>
  <w:num w:numId="11" w16cid:durableId="524560031">
    <w:abstractNumId w:val="9"/>
  </w:num>
  <w:num w:numId="12" w16cid:durableId="404955192">
    <w:abstractNumId w:val="6"/>
  </w:num>
  <w:num w:numId="13" w16cid:durableId="1882936208">
    <w:abstractNumId w:val="11"/>
  </w:num>
  <w:num w:numId="14" w16cid:durableId="56171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E945A"/>
    <w:rsid w:val="00016150"/>
    <w:rsid w:val="000452B5"/>
    <w:rsid w:val="0005560E"/>
    <w:rsid w:val="00060575"/>
    <w:rsid w:val="00063047"/>
    <w:rsid w:val="000702B8"/>
    <w:rsid w:val="000B365D"/>
    <w:rsid w:val="0011515B"/>
    <w:rsid w:val="00117283"/>
    <w:rsid w:val="0013280B"/>
    <w:rsid w:val="0016202D"/>
    <w:rsid w:val="001717B8"/>
    <w:rsid w:val="00182053"/>
    <w:rsid w:val="00194BDC"/>
    <w:rsid w:val="001C35CD"/>
    <w:rsid w:val="001C7F4C"/>
    <w:rsid w:val="001F49F6"/>
    <w:rsid w:val="001F6237"/>
    <w:rsid w:val="0020111B"/>
    <w:rsid w:val="00211973"/>
    <w:rsid w:val="00223CCB"/>
    <w:rsid w:val="00234743"/>
    <w:rsid w:val="00241091"/>
    <w:rsid w:val="00255605"/>
    <w:rsid w:val="00274DB3"/>
    <w:rsid w:val="00280B25"/>
    <w:rsid w:val="0028616D"/>
    <w:rsid w:val="002B40F5"/>
    <w:rsid w:val="002B4DB6"/>
    <w:rsid w:val="002F353A"/>
    <w:rsid w:val="002F5E27"/>
    <w:rsid w:val="0031717A"/>
    <w:rsid w:val="003479AB"/>
    <w:rsid w:val="00392893"/>
    <w:rsid w:val="003C21AD"/>
    <w:rsid w:val="003C279D"/>
    <w:rsid w:val="003D0BA5"/>
    <w:rsid w:val="0043054C"/>
    <w:rsid w:val="0048289B"/>
    <w:rsid w:val="00490636"/>
    <w:rsid w:val="004908F1"/>
    <w:rsid w:val="0049578C"/>
    <w:rsid w:val="00496B85"/>
    <w:rsid w:val="004C6281"/>
    <w:rsid w:val="004C6821"/>
    <w:rsid w:val="004D53ED"/>
    <w:rsid w:val="005026C7"/>
    <w:rsid w:val="0052734B"/>
    <w:rsid w:val="0054327E"/>
    <w:rsid w:val="0054545B"/>
    <w:rsid w:val="00562AA1"/>
    <w:rsid w:val="00571B7A"/>
    <w:rsid w:val="00572EFF"/>
    <w:rsid w:val="005A191D"/>
    <w:rsid w:val="005B0386"/>
    <w:rsid w:val="005D0653"/>
    <w:rsid w:val="005D4153"/>
    <w:rsid w:val="0060039E"/>
    <w:rsid w:val="00611DE9"/>
    <w:rsid w:val="006304D8"/>
    <w:rsid w:val="00633511"/>
    <w:rsid w:val="006341C4"/>
    <w:rsid w:val="006643BE"/>
    <w:rsid w:val="00684032"/>
    <w:rsid w:val="00684855"/>
    <w:rsid w:val="00692DD8"/>
    <w:rsid w:val="006F72C5"/>
    <w:rsid w:val="00733B50"/>
    <w:rsid w:val="00761CFE"/>
    <w:rsid w:val="00783823"/>
    <w:rsid w:val="007975E6"/>
    <w:rsid w:val="007F53F3"/>
    <w:rsid w:val="00800ACD"/>
    <w:rsid w:val="00825282"/>
    <w:rsid w:val="008473F6"/>
    <w:rsid w:val="00872EAA"/>
    <w:rsid w:val="00876C84"/>
    <w:rsid w:val="00884D6A"/>
    <w:rsid w:val="008904AE"/>
    <w:rsid w:val="008C64E1"/>
    <w:rsid w:val="008D6105"/>
    <w:rsid w:val="008E50C4"/>
    <w:rsid w:val="0092660F"/>
    <w:rsid w:val="009455A6"/>
    <w:rsid w:val="009570A5"/>
    <w:rsid w:val="0098253C"/>
    <w:rsid w:val="00983DA4"/>
    <w:rsid w:val="009D0A6D"/>
    <w:rsid w:val="009D406C"/>
    <w:rsid w:val="009E7B43"/>
    <w:rsid w:val="00A11CA9"/>
    <w:rsid w:val="00A1399D"/>
    <w:rsid w:val="00A20C61"/>
    <w:rsid w:val="00A326B0"/>
    <w:rsid w:val="00A52247"/>
    <w:rsid w:val="00A76217"/>
    <w:rsid w:val="00A9603B"/>
    <w:rsid w:val="00A96D3F"/>
    <w:rsid w:val="00AB7232"/>
    <w:rsid w:val="00AC2411"/>
    <w:rsid w:val="00B0326F"/>
    <w:rsid w:val="00B1339E"/>
    <w:rsid w:val="00B2214E"/>
    <w:rsid w:val="00B33D75"/>
    <w:rsid w:val="00B35FA1"/>
    <w:rsid w:val="00B44293"/>
    <w:rsid w:val="00B546CC"/>
    <w:rsid w:val="00B57D5D"/>
    <w:rsid w:val="00B6304A"/>
    <w:rsid w:val="00B84AE7"/>
    <w:rsid w:val="00B86621"/>
    <w:rsid w:val="00BC33FE"/>
    <w:rsid w:val="00BC4F3A"/>
    <w:rsid w:val="00BD1358"/>
    <w:rsid w:val="00BE06D7"/>
    <w:rsid w:val="00BF48E9"/>
    <w:rsid w:val="00C145B6"/>
    <w:rsid w:val="00C361B6"/>
    <w:rsid w:val="00C60FAC"/>
    <w:rsid w:val="00CA3EB8"/>
    <w:rsid w:val="00CB0FE9"/>
    <w:rsid w:val="00CD681F"/>
    <w:rsid w:val="00CE635B"/>
    <w:rsid w:val="00CF46D9"/>
    <w:rsid w:val="00CF603F"/>
    <w:rsid w:val="00D0287F"/>
    <w:rsid w:val="00D11190"/>
    <w:rsid w:val="00D20A9C"/>
    <w:rsid w:val="00D41562"/>
    <w:rsid w:val="00D82F8F"/>
    <w:rsid w:val="00DB70F3"/>
    <w:rsid w:val="00DC575E"/>
    <w:rsid w:val="00DD0A98"/>
    <w:rsid w:val="00DD6302"/>
    <w:rsid w:val="00DF6BF7"/>
    <w:rsid w:val="00E004F1"/>
    <w:rsid w:val="00E01CF7"/>
    <w:rsid w:val="00E04EBE"/>
    <w:rsid w:val="00E20ED8"/>
    <w:rsid w:val="00E64D8E"/>
    <w:rsid w:val="00E838E2"/>
    <w:rsid w:val="00E840C8"/>
    <w:rsid w:val="00E86198"/>
    <w:rsid w:val="00EA539C"/>
    <w:rsid w:val="00EF0F86"/>
    <w:rsid w:val="00EF6A92"/>
    <w:rsid w:val="00F071B0"/>
    <w:rsid w:val="00F07906"/>
    <w:rsid w:val="00F15F46"/>
    <w:rsid w:val="00F27919"/>
    <w:rsid w:val="00F3440F"/>
    <w:rsid w:val="00F427E8"/>
    <w:rsid w:val="00F616AD"/>
    <w:rsid w:val="00F61BA7"/>
    <w:rsid w:val="00F6288F"/>
    <w:rsid w:val="00F85B02"/>
    <w:rsid w:val="00F97858"/>
    <w:rsid w:val="00F97BEF"/>
    <w:rsid w:val="00FA1D39"/>
    <w:rsid w:val="00FA33FC"/>
    <w:rsid w:val="00FA4F99"/>
    <w:rsid w:val="00FD144C"/>
    <w:rsid w:val="00FE334D"/>
    <w:rsid w:val="013F8F2E"/>
    <w:rsid w:val="022D29F3"/>
    <w:rsid w:val="037DCA1A"/>
    <w:rsid w:val="03A848D9"/>
    <w:rsid w:val="03D50AAF"/>
    <w:rsid w:val="04149CB1"/>
    <w:rsid w:val="0484FF8A"/>
    <w:rsid w:val="04F082FA"/>
    <w:rsid w:val="0545DC3D"/>
    <w:rsid w:val="057562CF"/>
    <w:rsid w:val="0578B2B6"/>
    <w:rsid w:val="05B8E67D"/>
    <w:rsid w:val="05F296E2"/>
    <w:rsid w:val="060ED0E4"/>
    <w:rsid w:val="0612AFAB"/>
    <w:rsid w:val="07CB665F"/>
    <w:rsid w:val="083E144A"/>
    <w:rsid w:val="084C0156"/>
    <w:rsid w:val="08A8C6A2"/>
    <w:rsid w:val="08E1B27F"/>
    <w:rsid w:val="08E80DD4"/>
    <w:rsid w:val="0A804A1D"/>
    <w:rsid w:val="0BDCE95D"/>
    <w:rsid w:val="0D9596FE"/>
    <w:rsid w:val="0E1734CA"/>
    <w:rsid w:val="0E7FF343"/>
    <w:rsid w:val="0FC7B84A"/>
    <w:rsid w:val="0FE8207B"/>
    <w:rsid w:val="109A655A"/>
    <w:rsid w:val="109F7DA9"/>
    <w:rsid w:val="12161F38"/>
    <w:rsid w:val="123635BB"/>
    <w:rsid w:val="12525395"/>
    <w:rsid w:val="12F35599"/>
    <w:rsid w:val="137D2711"/>
    <w:rsid w:val="13918178"/>
    <w:rsid w:val="13CDB95E"/>
    <w:rsid w:val="13FD0B60"/>
    <w:rsid w:val="1422F62B"/>
    <w:rsid w:val="146E887A"/>
    <w:rsid w:val="14774766"/>
    <w:rsid w:val="14B2C7D0"/>
    <w:rsid w:val="14C524E0"/>
    <w:rsid w:val="14F3C436"/>
    <w:rsid w:val="1541F5DB"/>
    <w:rsid w:val="15457551"/>
    <w:rsid w:val="1572EECC"/>
    <w:rsid w:val="15B1C49F"/>
    <w:rsid w:val="162C0315"/>
    <w:rsid w:val="16473C8A"/>
    <w:rsid w:val="164E9831"/>
    <w:rsid w:val="16768EF5"/>
    <w:rsid w:val="16C83686"/>
    <w:rsid w:val="17090D0C"/>
    <w:rsid w:val="1709A6DE"/>
    <w:rsid w:val="1734AC22"/>
    <w:rsid w:val="1760B5E5"/>
    <w:rsid w:val="17EA6892"/>
    <w:rsid w:val="181FF2DB"/>
    <w:rsid w:val="18A5773F"/>
    <w:rsid w:val="1906AB09"/>
    <w:rsid w:val="1B414D3C"/>
    <w:rsid w:val="1BB935FA"/>
    <w:rsid w:val="1BD2349F"/>
    <w:rsid w:val="1E2D26C4"/>
    <w:rsid w:val="1EBCF13F"/>
    <w:rsid w:val="1ED68D2B"/>
    <w:rsid w:val="1F69DCB5"/>
    <w:rsid w:val="20AA0B2F"/>
    <w:rsid w:val="21065643"/>
    <w:rsid w:val="213E945A"/>
    <w:rsid w:val="21C6BA6B"/>
    <w:rsid w:val="2254470B"/>
    <w:rsid w:val="2264F7A0"/>
    <w:rsid w:val="2292F859"/>
    <w:rsid w:val="22A61A01"/>
    <w:rsid w:val="2308437C"/>
    <w:rsid w:val="23FC44CC"/>
    <w:rsid w:val="2485EABA"/>
    <w:rsid w:val="251B7EDB"/>
    <w:rsid w:val="256D5A7A"/>
    <w:rsid w:val="25B47829"/>
    <w:rsid w:val="261DEF38"/>
    <w:rsid w:val="274662C6"/>
    <w:rsid w:val="274907EE"/>
    <w:rsid w:val="276FC39B"/>
    <w:rsid w:val="27D7DB9F"/>
    <w:rsid w:val="29906475"/>
    <w:rsid w:val="2A5F58F0"/>
    <w:rsid w:val="2A97EF6F"/>
    <w:rsid w:val="2B5F5E8C"/>
    <w:rsid w:val="2B6423E2"/>
    <w:rsid w:val="2C0E8C94"/>
    <w:rsid w:val="2C7E8352"/>
    <w:rsid w:val="2C9BB66A"/>
    <w:rsid w:val="2D4E250C"/>
    <w:rsid w:val="2DDF051F"/>
    <w:rsid w:val="2E200CFD"/>
    <w:rsid w:val="2F2A524B"/>
    <w:rsid w:val="2FCFE840"/>
    <w:rsid w:val="30138BC7"/>
    <w:rsid w:val="307A53B1"/>
    <w:rsid w:val="3090E39A"/>
    <w:rsid w:val="30C622AC"/>
    <w:rsid w:val="313D67B7"/>
    <w:rsid w:val="31AF5C28"/>
    <w:rsid w:val="31C7DFA2"/>
    <w:rsid w:val="31E8250F"/>
    <w:rsid w:val="3363B003"/>
    <w:rsid w:val="33A68256"/>
    <w:rsid w:val="3441557D"/>
    <w:rsid w:val="34B296AA"/>
    <w:rsid w:val="35A46DFF"/>
    <w:rsid w:val="35B57DFE"/>
    <w:rsid w:val="363DD011"/>
    <w:rsid w:val="36FCF90A"/>
    <w:rsid w:val="3756E31D"/>
    <w:rsid w:val="38075814"/>
    <w:rsid w:val="38372126"/>
    <w:rsid w:val="385C5FD6"/>
    <w:rsid w:val="39210C9A"/>
    <w:rsid w:val="392AE419"/>
    <w:rsid w:val="3A21574A"/>
    <w:rsid w:val="3A620424"/>
    <w:rsid w:val="3B4AFD2D"/>
    <w:rsid w:val="3C231AE6"/>
    <w:rsid w:val="3C4A0161"/>
    <w:rsid w:val="3CC4E250"/>
    <w:rsid w:val="3D5FF481"/>
    <w:rsid w:val="3DA3BE40"/>
    <w:rsid w:val="3DF598B3"/>
    <w:rsid w:val="3E27F062"/>
    <w:rsid w:val="3EAE5030"/>
    <w:rsid w:val="3EE8EBDC"/>
    <w:rsid w:val="3F7983F4"/>
    <w:rsid w:val="3FB7D827"/>
    <w:rsid w:val="409C28CA"/>
    <w:rsid w:val="41579896"/>
    <w:rsid w:val="41E5F0F2"/>
    <w:rsid w:val="41FE49DD"/>
    <w:rsid w:val="421895A4"/>
    <w:rsid w:val="4254AC8B"/>
    <w:rsid w:val="425BD59B"/>
    <w:rsid w:val="42933579"/>
    <w:rsid w:val="42BF5E70"/>
    <w:rsid w:val="42DB56AA"/>
    <w:rsid w:val="43025AC9"/>
    <w:rsid w:val="430BD626"/>
    <w:rsid w:val="436A9134"/>
    <w:rsid w:val="437A9B9E"/>
    <w:rsid w:val="4381C153"/>
    <w:rsid w:val="438546E8"/>
    <w:rsid w:val="439F4DFA"/>
    <w:rsid w:val="440E50AA"/>
    <w:rsid w:val="4417918B"/>
    <w:rsid w:val="44420674"/>
    <w:rsid w:val="44D3178F"/>
    <w:rsid w:val="44FB424B"/>
    <w:rsid w:val="4515A42E"/>
    <w:rsid w:val="45DDD6D5"/>
    <w:rsid w:val="465EC959"/>
    <w:rsid w:val="46970D65"/>
    <w:rsid w:val="46BDCF3B"/>
    <w:rsid w:val="474954A1"/>
    <w:rsid w:val="479EAD84"/>
    <w:rsid w:val="48CB1CB6"/>
    <w:rsid w:val="494107E3"/>
    <w:rsid w:val="49666E78"/>
    <w:rsid w:val="49C6D414"/>
    <w:rsid w:val="49C766C3"/>
    <w:rsid w:val="4AACCAF2"/>
    <w:rsid w:val="4AEC7B22"/>
    <w:rsid w:val="4B262BDA"/>
    <w:rsid w:val="4B3FE97E"/>
    <w:rsid w:val="4B425913"/>
    <w:rsid w:val="4C6640B6"/>
    <w:rsid w:val="4CBC19FB"/>
    <w:rsid w:val="4CD29E64"/>
    <w:rsid w:val="4D5B27AE"/>
    <w:rsid w:val="4DD727AF"/>
    <w:rsid w:val="4EE5E749"/>
    <w:rsid w:val="4F0ABC34"/>
    <w:rsid w:val="4F714181"/>
    <w:rsid w:val="4F96B71E"/>
    <w:rsid w:val="4F97210A"/>
    <w:rsid w:val="50472A3B"/>
    <w:rsid w:val="506C7AC2"/>
    <w:rsid w:val="51FC14BC"/>
    <w:rsid w:val="52257591"/>
    <w:rsid w:val="52607992"/>
    <w:rsid w:val="52716784"/>
    <w:rsid w:val="52826E62"/>
    <w:rsid w:val="528D0BCD"/>
    <w:rsid w:val="52BC59DD"/>
    <w:rsid w:val="53312825"/>
    <w:rsid w:val="5397E51D"/>
    <w:rsid w:val="53DDCEFE"/>
    <w:rsid w:val="55574830"/>
    <w:rsid w:val="55D8BDB7"/>
    <w:rsid w:val="56660FD2"/>
    <w:rsid w:val="57343548"/>
    <w:rsid w:val="5797B886"/>
    <w:rsid w:val="57B2F4B1"/>
    <w:rsid w:val="58200AB5"/>
    <w:rsid w:val="5884A03F"/>
    <w:rsid w:val="59BD6EAD"/>
    <w:rsid w:val="5A59341F"/>
    <w:rsid w:val="5B033486"/>
    <w:rsid w:val="5BEC0E3D"/>
    <w:rsid w:val="5C9F04E7"/>
    <w:rsid w:val="5CEBE362"/>
    <w:rsid w:val="5D4D37AF"/>
    <w:rsid w:val="5D682838"/>
    <w:rsid w:val="5DC3A319"/>
    <w:rsid w:val="5FE1C4F5"/>
    <w:rsid w:val="60F669FF"/>
    <w:rsid w:val="62D63E3C"/>
    <w:rsid w:val="62ECD31C"/>
    <w:rsid w:val="63ACF504"/>
    <w:rsid w:val="63D6E259"/>
    <w:rsid w:val="6412B850"/>
    <w:rsid w:val="66120BEF"/>
    <w:rsid w:val="66FDE15C"/>
    <w:rsid w:val="674A5912"/>
    <w:rsid w:val="67793A58"/>
    <w:rsid w:val="67C0443F"/>
    <w:rsid w:val="6810EBB2"/>
    <w:rsid w:val="6825C50E"/>
    <w:rsid w:val="69B176D8"/>
    <w:rsid w:val="69F0C715"/>
    <w:rsid w:val="6A1D524C"/>
    <w:rsid w:val="6A741BB9"/>
    <w:rsid w:val="6B77303D"/>
    <w:rsid w:val="6BE524A3"/>
    <w:rsid w:val="6BFA3A9B"/>
    <w:rsid w:val="6D69A762"/>
    <w:rsid w:val="6DF8D9FA"/>
    <w:rsid w:val="6EFD93DE"/>
    <w:rsid w:val="6FC70741"/>
    <w:rsid w:val="6FCB5624"/>
    <w:rsid w:val="701590B8"/>
    <w:rsid w:val="7095D607"/>
    <w:rsid w:val="7183062A"/>
    <w:rsid w:val="72F3B44D"/>
    <w:rsid w:val="732C57BB"/>
    <w:rsid w:val="73329D06"/>
    <w:rsid w:val="73D3B923"/>
    <w:rsid w:val="7566F9EE"/>
    <w:rsid w:val="75ACC720"/>
    <w:rsid w:val="762B550F"/>
    <w:rsid w:val="76574F2F"/>
    <w:rsid w:val="76867363"/>
    <w:rsid w:val="7702CA4F"/>
    <w:rsid w:val="7715323E"/>
    <w:rsid w:val="776C1B87"/>
    <w:rsid w:val="78385EF5"/>
    <w:rsid w:val="789AD104"/>
    <w:rsid w:val="789E9AB0"/>
    <w:rsid w:val="78B7C30D"/>
    <w:rsid w:val="7A3A6B11"/>
    <w:rsid w:val="7AC761C0"/>
    <w:rsid w:val="7B52DE43"/>
    <w:rsid w:val="7C90B0CF"/>
    <w:rsid w:val="7CF6017B"/>
    <w:rsid w:val="7D8A7799"/>
    <w:rsid w:val="7DC3D5C6"/>
    <w:rsid w:val="7DC5E496"/>
    <w:rsid w:val="7EAA58F6"/>
    <w:rsid w:val="7EAEC7C8"/>
    <w:rsid w:val="7F8323EE"/>
    <w:rsid w:val="7FB9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945A"/>
  <w15:chartTrackingRefBased/>
  <w15:docId w15:val="{4E0BC0AC-1D5C-4409-BABD-B2D4112D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CA3EB8"/>
  </w:style>
  <w:style w:type="character" w:styleId="eop" w:customStyle="1">
    <w:name w:val="eop"/>
    <w:basedOn w:val="DefaultParagraphFont"/>
    <w:rsid w:val="00CA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research.uga.edu/docs/policies/compliance/hso/PP_FERPA.pdf" TargetMode="External" Id="rId6" /><Relationship Type="http://schemas.openxmlformats.org/officeDocument/2006/relationships/hyperlink" Target="https://research.uga.edu/docs/policies/compliance/hso/PP-Use-External-Sites-Research.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Nicholas Bork Young</dc:creator>
  <keywords/>
  <dc:description/>
  <lastModifiedBy>David Jacob Seiden</lastModifiedBy>
  <revision>8</revision>
  <dcterms:created xsi:type="dcterms:W3CDTF">2024-01-12T22:35:00.0000000Z</dcterms:created>
  <dcterms:modified xsi:type="dcterms:W3CDTF">2024-11-05T20:08:42.5136057Z</dcterms:modified>
</coreProperties>
</file>